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1F65D3" w:rsidRPr="00924D9A" w:rsidRDefault="00A067ED" w:rsidP="00D705CF">
      <w:pPr>
        <w:pStyle w:val="af2"/>
        <w:spacing w:line="240" w:lineRule="auto"/>
        <w:contextualSpacing/>
        <w:rPr>
          <w:rStyle w:val="af4"/>
        </w:rPr>
      </w:pPr>
      <w:r w:rsidRPr="00924D9A">
        <w:rPr>
          <w:b/>
          <w:bCs/>
          <w:smallCaps/>
          <w:noProof/>
          <w:spacing w:val="5"/>
          <w:lang w:eastAsia="ru-RU"/>
        </w:rPr>
        <w:drawing>
          <wp:anchor distT="0" distB="0" distL="114300" distR="114300" simplePos="0" relativeHeight="251661312" behindDoc="0" locked="0" layoutInCell="1" allowOverlap="1" wp14:anchorId="176F5D20" wp14:editId="265455AA">
            <wp:simplePos x="0" y="0"/>
            <wp:positionH relativeFrom="column">
              <wp:posOffset>-360045</wp:posOffset>
            </wp:positionH>
            <wp:positionV relativeFrom="paragraph">
              <wp:posOffset>-327660</wp:posOffset>
            </wp:positionV>
            <wp:extent cx="2105025" cy="1866900"/>
            <wp:effectExtent l="0" t="0" r="9525" b="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533293" w:rsidRPr="00924D9A">
        <w:rPr>
          <w:rStyle w:val="af4"/>
        </w:rPr>
        <w:t>Социальное обслуживание населения: новации, эксп</w:t>
      </w:r>
      <w:r w:rsidR="00533293" w:rsidRPr="00924D9A">
        <w:rPr>
          <w:rStyle w:val="af4"/>
        </w:rPr>
        <w:t>е</w:t>
      </w:r>
      <w:r w:rsidR="00533293" w:rsidRPr="00924D9A">
        <w:rPr>
          <w:rStyle w:val="af4"/>
        </w:rPr>
        <w:t>рименты, творчество. СО</w:t>
      </w:r>
      <w:r w:rsidR="00533293" w:rsidRPr="00924D9A">
        <w:rPr>
          <w:rStyle w:val="af4"/>
        </w:rPr>
        <w:t>Н</w:t>
      </w:r>
      <w:r w:rsidR="00533293" w:rsidRPr="00924D9A">
        <w:rPr>
          <w:rStyle w:val="af4"/>
        </w:rPr>
        <w:t>НЭТ</w:t>
      </w:r>
    </w:p>
    <w:p w:rsidR="00533293" w:rsidRPr="00924D9A" w:rsidRDefault="00533293" w:rsidP="00D705CF">
      <w:pPr>
        <w:pStyle w:val="af2"/>
        <w:spacing w:line="240" w:lineRule="auto"/>
        <w:contextualSpacing/>
        <w:rPr>
          <w:rStyle w:val="af4"/>
        </w:rPr>
      </w:pPr>
      <w:r w:rsidRPr="00924D9A">
        <w:rPr>
          <w:rStyle w:val="af4"/>
        </w:rPr>
        <w:t>ISSN 2500-185Х</w:t>
      </w:r>
    </w:p>
    <w:p w:rsidR="00255E8A" w:rsidRPr="00924D9A" w:rsidRDefault="00255E8A" w:rsidP="00D705CF">
      <w:pPr>
        <w:spacing w:after="0" w:line="240" w:lineRule="auto"/>
        <w:ind w:firstLine="425"/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545EEE" w:rsidRPr="00924D9A" w:rsidRDefault="00545EEE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i/>
          <w:sz w:val="40"/>
          <w:szCs w:val="52"/>
        </w:rPr>
      </w:pPr>
    </w:p>
    <w:p w:rsidR="00545EEE" w:rsidRPr="00924D9A" w:rsidRDefault="00545EEE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i/>
          <w:sz w:val="40"/>
          <w:szCs w:val="52"/>
        </w:rPr>
      </w:pPr>
    </w:p>
    <w:p w:rsidR="00545EEE" w:rsidRPr="00924D9A" w:rsidRDefault="00545EEE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i/>
          <w:sz w:val="40"/>
          <w:szCs w:val="52"/>
        </w:rPr>
      </w:pPr>
    </w:p>
    <w:p w:rsidR="00545EEE" w:rsidRPr="00924D9A" w:rsidRDefault="00545EEE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i/>
          <w:sz w:val="40"/>
          <w:szCs w:val="52"/>
        </w:rPr>
      </w:pPr>
    </w:p>
    <w:p w:rsidR="00545EEE" w:rsidRPr="00924D9A" w:rsidRDefault="003B36E3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i/>
          <w:sz w:val="40"/>
          <w:szCs w:val="52"/>
        </w:rPr>
      </w:pPr>
      <w:r w:rsidRPr="00924D9A">
        <w:rPr>
          <w:rFonts w:asciiTheme="majorHAnsi" w:hAnsiTheme="majorHAnsi" w:cs="Cambria"/>
          <w:b/>
          <w:bCs/>
          <w:i/>
          <w:sz w:val="40"/>
          <w:szCs w:val="52"/>
          <w:lang w:val="en-US"/>
        </w:rPr>
        <w:t>II</w:t>
      </w:r>
      <w:r w:rsidR="001249E1">
        <w:rPr>
          <w:rFonts w:asciiTheme="majorHAnsi" w:hAnsiTheme="majorHAnsi" w:cs="Cambria"/>
          <w:b/>
          <w:bCs/>
          <w:i/>
          <w:sz w:val="40"/>
          <w:szCs w:val="52"/>
          <w:lang w:val="en-US"/>
        </w:rPr>
        <w:t>I</w:t>
      </w:r>
      <w:r w:rsidRPr="00924D9A">
        <w:rPr>
          <w:rFonts w:asciiTheme="majorHAnsi" w:hAnsiTheme="majorHAnsi" w:cs="Cambria"/>
          <w:b/>
          <w:bCs/>
          <w:i/>
          <w:sz w:val="40"/>
          <w:szCs w:val="52"/>
        </w:rPr>
        <w:t xml:space="preserve"> </w:t>
      </w:r>
      <w:r w:rsidR="00545EEE" w:rsidRPr="00924D9A">
        <w:rPr>
          <w:rFonts w:asciiTheme="majorHAnsi" w:hAnsiTheme="majorHAnsi" w:cs="Cambria"/>
          <w:b/>
          <w:bCs/>
          <w:i/>
          <w:sz w:val="40"/>
          <w:szCs w:val="52"/>
        </w:rPr>
        <w:t xml:space="preserve">Всероссийский конкурс </w:t>
      </w:r>
    </w:p>
    <w:p w:rsidR="00545EEE" w:rsidRPr="00924D9A" w:rsidRDefault="003B36E3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i/>
          <w:sz w:val="40"/>
          <w:szCs w:val="52"/>
        </w:rPr>
      </w:pPr>
      <w:r w:rsidRPr="00924D9A">
        <w:rPr>
          <w:rFonts w:asciiTheme="majorHAnsi" w:hAnsiTheme="majorHAnsi" w:cs="Cambria"/>
          <w:b/>
          <w:bCs/>
          <w:i/>
          <w:sz w:val="40"/>
          <w:szCs w:val="52"/>
        </w:rPr>
        <w:t>методических разработок</w:t>
      </w:r>
    </w:p>
    <w:p w:rsidR="00545EEE" w:rsidRPr="00924D9A" w:rsidRDefault="00545EEE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i/>
          <w:sz w:val="40"/>
          <w:szCs w:val="52"/>
        </w:rPr>
      </w:pPr>
    </w:p>
    <w:p w:rsidR="00545EEE" w:rsidRPr="00924D9A" w:rsidRDefault="003B36E3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sz w:val="44"/>
          <w:szCs w:val="52"/>
        </w:rPr>
      </w:pPr>
      <w:r w:rsidRPr="00924D9A">
        <w:rPr>
          <w:rFonts w:asciiTheme="majorHAnsi" w:hAnsiTheme="majorHAnsi" w:cs="Cambria"/>
          <w:b/>
          <w:bCs/>
          <w:sz w:val="44"/>
          <w:szCs w:val="52"/>
        </w:rPr>
        <w:t>«Социальные инновации</w:t>
      </w:r>
      <w:r w:rsidR="00545EEE" w:rsidRPr="00924D9A">
        <w:rPr>
          <w:rFonts w:asciiTheme="majorHAnsi" w:hAnsiTheme="majorHAnsi" w:cs="Cambria"/>
          <w:b/>
          <w:bCs/>
          <w:sz w:val="44"/>
          <w:szCs w:val="52"/>
        </w:rPr>
        <w:t>»</w:t>
      </w:r>
    </w:p>
    <w:p w:rsidR="00545EEE" w:rsidRPr="00924D9A" w:rsidRDefault="00545EEE" w:rsidP="00545EEE">
      <w:pPr>
        <w:spacing w:after="0" w:line="216" w:lineRule="auto"/>
        <w:jc w:val="center"/>
        <w:rPr>
          <w:rFonts w:asciiTheme="majorHAnsi" w:hAnsiTheme="majorHAnsi" w:cs="Cambria"/>
          <w:b/>
          <w:bCs/>
          <w:sz w:val="44"/>
          <w:szCs w:val="52"/>
        </w:rPr>
      </w:pPr>
    </w:p>
    <w:p w:rsidR="003F79ED" w:rsidRPr="00924D9A" w:rsidRDefault="00A067ED" w:rsidP="00D705CF">
      <w:pPr>
        <w:shd w:val="clear" w:color="auto" w:fill="E36C0A" w:themeFill="accent6" w:themeFillShade="BF"/>
        <w:spacing w:line="240" w:lineRule="auto"/>
        <w:ind w:firstLine="425"/>
        <w:contextualSpacing/>
        <w:jc w:val="center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b/>
          <w:bCs/>
          <w:i/>
          <w:iCs/>
          <w:sz w:val="24"/>
          <w:szCs w:val="24"/>
        </w:rPr>
        <w:t xml:space="preserve">Общая </w:t>
      </w:r>
      <w:r w:rsidR="00545EEE" w:rsidRPr="00924D9A">
        <w:rPr>
          <w:rFonts w:asciiTheme="majorHAnsi" w:hAnsiTheme="majorHAnsi" w:cs="Arial"/>
          <w:b/>
          <w:bCs/>
          <w:i/>
          <w:iCs/>
          <w:sz w:val="24"/>
          <w:szCs w:val="24"/>
        </w:rPr>
        <w:t>информация о конкурсе</w:t>
      </w:r>
    </w:p>
    <w:p w:rsidR="00255E8A" w:rsidRPr="00924D9A" w:rsidRDefault="003F79ED" w:rsidP="00D705CF">
      <w:pPr>
        <w:spacing w:after="0" w:line="240" w:lineRule="auto"/>
        <w:ind w:firstLine="425"/>
        <w:contextualSpacing/>
        <w:jc w:val="both"/>
        <w:rPr>
          <w:rFonts w:asciiTheme="majorHAnsi" w:hAnsiTheme="majorHAnsi" w:cs="Arial"/>
          <w:sz w:val="2"/>
          <w:szCs w:val="2"/>
        </w:rPr>
      </w:pPr>
      <w:r w:rsidRPr="00924D9A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D705CF" w:rsidRPr="00924D9A" w:rsidRDefault="00D705CF" w:rsidP="00D705CF">
      <w:pPr>
        <w:shd w:val="clear" w:color="auto" w:fill="EAF1DD" w:themeFill="accent3" w:themeFillTint="33"/>
        <w:spacing w:after="0"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</w:rPr>
      </w:pPr>
    </w:p>
    <w:p w:rsidR="00545EEE" w:rsidRPr="00924D9A" w:rsidRDefault="00545EEE" w:rsidP="00545EEE">
      <w:pPr>
        <w:spacing w:after="0" w:line="216" w:lineRule="auto"/>
        <w:ind w:firstLine="426"/>
        <w:jc w:val="both"/>
        <w:rPr>
          <w:rFonts w:asciiTheme="majorHAnsi" w:hAnsiTheme="majorHAnsi" w:cs="Arial"/>
          <w:sz w:val="24"/>
          <w:szCs w:val="24"/>
        </w:rPr>
      </w:pPr>
    </w:p>
    <w:p w:rsidR="00545EEE" w:rsidRPr="00924D9A" w:rsidRDefault="00545EEE" w:rsidP="00545EEE">
      <w:pPr>
        <w:spacing w:after="0" w:line="216" w:lineRule="auto"/>
        <w:ind w:firstLine="426"/>
        <w:jc w:val="both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sz w:val="24"/>
          <w:szCs w:val="24"/>
        </w:rPr>
        <w:t>Инфор</w:t>
      </w:r>
      <w:r w:rsidR="001249E1">
        <w:rPr>
          <w:rFonts w:asciiTheme="majorHAnsi" w:hAnsiTheme="majorHAnsi" w:cs="Arial"/>
          <w:sz w:val="24"/>
          <w:szCs w:val="24"/>
        </w:rPr>
        <w:t>мационно-образовательное</w:t>
      </w:r>
      <w:r w:rsidRPr="00924D9A">
        <w:rPr>
          <w:rFonts w:asciiTheme="majorHAnsi" w:hAnsiTheme="majorHAnsi" w:cs="Arial"/>
          <w:sz w:val="24"/>
          <w:szCs w:val="24"/>
        </w:rPr>
        <w:t xml:space="preserve"> отраслевое </w:t>
      </w:r>
      <w:r w:rsidR="001249E1">
        <w:rPr>
          <w:rFonts w:asciiTheme="majorHAnsi" w:hAnsiTheme="majorHAnsi" w:cs="Arial"/>
          <w:sz w:val="24"/>
          <w:szCs w:val="24"/>
        </w:rPr>
        <w:t xml:space="preserve">сетевое </w:t>
      </w:r>
      <w:r w:rsidRPr="00924D9A">
        <w:rPr>
          <w:rFonts w:asciiTheme="majorHAnsi" w:hAnsiTheme="majorHAnsi" w:cs="Arial"/>
          <w:sz w:val="24"/>
          <w:szCs w:val="24"/>
        </w:rPr>
        <w:t>издание СОННЭТ объя</w:t>
      </w:r>
      <w:r w:rsidRPr="00924D9A">
        <w:rPr>
          <w:rFonts w:asciiTheme="majorHAnsi" w:hAnsiTheme="majorHAnsi" w:cs="Arial"/>
          <w:sz w:val="24"/>
          <w:szCs w:val="24"/>
        </w:rPr>
        <w:t>в</w:t>
      </w:r>
      <w:r w:rsidRPr="00924D9A">
        <w:rPr>
          <w:rFonts w:asciiTheme="majorHAnsi" w:hAnsiTheme="majorHAnsi" w:cs="Arial"/>
          <w:sz w:val="24"/>
          <w:szCs w:val="24"/>
        </w:rPr>
        <w:t>ля</w:t>
      </w:r>
      <w:r w:rsidR="001249E1">
        <w:rPr>
          <w:rFonts w:asciiTheme="majorHAnsi" w:hAnsiTheme="majorHAnsi" w:cs="Arial"/>
          <w:sz w:val="24"/>
          <w:szCs w:val="24"/>
        </w:rPr>
        <w:t>ет о проведении в 2018</w:t>
      </w:r>
      <w:r w:rsidRPr="00924D9A">
        <w:rPr>
          <w:rFonts w:asciiTheme="majorHAnsi" w:hAnsiTheme="majorHAnsi" w:cs="Arial"/>
          <w:sz w:val="24"/>
          <w:szCs w:val="24"/>
        </w:rPr>
        <w:t xml:space="preserve"> году </w:t>
      </w:r>
      <w:r w:rsidR="003B36E3" w:rsidRPr="00924D9A">
        <w:rPr>
          <w:rFonts w:asciiTheme="majorHAnsi" w:hAnsiTheme="majorHAnsi" w:cs="Arial"/>
          <w:sz w:val="24"/>
          <w:szCs w:val="24"/>
          <w:lang w:val="en-US"/>
        </w:rPr>
        <w:t>II</w:t>
      </w:r>
      <w:r w:rsidR="001249E1">
        <w:rPr>
          <w:rFonts w:asciiTheme="majorHAnsi" w:hAnsiTheme="majorHAnsi" w:cs="Arial"/>
          <w:sz w:val="24"/>
          <w:szCs w:val="24"/>
          <w:lang w:val="en-US"/>
        </w:rPr>
        <w:t>I</w:t>
      </w:r>
      <w:r w:rsidR="003B36E3" w:rsidRPr="00924D9A">
        <w:rPr>
          <w:rFonts w:asciiTheme="majorHAnsi" w:hAnsiTheme="majorHAnsi" w:cs="Arial"/>
          <w:sz w:val="24"/>
          <w:szCs w:val="24"/>
        </w:rPr>
        <w:t xml:space="preserve"> </w:t>
      </w:r>
      <w:r w:rsidRPr="00924D9A">
        <w:rPr>
          <w:rFonts w:asciiTheme="majorHAnsi" w:hAnsiTheme="majorHAnsi" w:cs="Arial"/>
          <w:sz w:val="24"/>
          <w:szCs w:val="24"/>
        </w:rPr>
        <w:t xml:space="preserve">Всероссийского конкурса </w:t>
      </w:r>
      <w:r w:rsidR="003B36E3" w:rsidRPr="00924D9A">
        <w:rPr>
          <w:rFonts w:asciiTheme="majorHAnsi" w:hAnsiTheme="majorHAnsi" w:cs="Arial"/>
          <w:sz w:val="24"/>
          <w:szCs w:val="24"/>
        </w:rPr>
        <w:t>методических разраб</w:t>
      </w:r>
      <w:r w:rsidR="003B36E3" w:rsidRPr="00924D9A">
        <w:rPr>
          <w:rFonts w:asciiTheme="majorHAnsi" w:hAnsiTheme="majorHAnsi" w:cs="Arial"/>
          <w:sz w:val="24"/>
          <w:szCs w:val="24"/>
        </w:rPr>
        <w:t>о</w:t>
      </w:r>
      <w:r w:rsidR="003B36E3" w:rsidRPr="00924D9A">
        <w:rPr>
          <w:rFonts w:asciiTheme="majorHAnsi" w:hAnsiTheme="majorHAnsi" w:cs="Arial"/>
          <w:sz w:val="24"/>
          <w:szCs w:val="24"/>
        </w:rPr>
        <w:t>ток специалистов социальной сферы</w:t>
      </w:r>
      <w:r w:rsidRPr="00924D9A">
        <w:rPr>
          <w:rFonts w:asciiTheme="majorHAnsi" w:hAnsiTheme="majorHAnsi" w:cs="Arial"/>
          <w:sz w:val="24"/>
          <w:szCs w:val="24"/>
        </w:rPr>
        <w:t xml:space="preserve"> –</w:t>
      </w:r>
      <w:r w:rsidR="003B36E3" w:rsidRPr="00924D9A">
        <w:rPr>
          <w:rFonts w:asciiTheme="majorHAnsi" w:hAnsiTheme="majorHAnsi" w:cs="Arial"/>
          <w:sz w:val="24"/>
          <w:szCs w:val="24"/>
        </w:rPr>
        <w:t xml:space="preserve"> «Социальные инновации</w:t>
      </w:r>
      <w:r w:rsidRPr="00924D9A">
        <w:rPr>
          <w:rFonts w:asciiTheme="majorHAnsi" w:hAnsiTheme="majorHAnsi" w:cs="Arial"/>
          <w:sz w:val="24"/>
          <w:szCs w:val="24"/>
        </w:rPr>
        <w:t>», участниками кот</w:t>
      </w:r>
      <w:r w:rsidRPr="00924D9A">
        <w:rPr>
          <w:rFonts w:asciiTheme="majorHAnsi" w:hAnsiTheme="majorHAnsi" w:cs="Arial"/>
          <w:sz w:val="24"/>
          <w:szCs w:val="24"/>
        </w:rPr>
        <w:t>о</w:t>
      </w:r>
      <w:r w:rsidRPr="00924D9A">
        <w:rPr>
          <w:rFonts w:asciiTheme="majorHAnsi" w:hAnsiTheme="majorHAnsi" w:cs="Arial"/>
          <w:sz w:val="24"/>
          <w:szCs w:val="24"/>
        </w:rPr>
        <w:t>рого могут стать</w:t>
      </w:r>
      <w:r w:rsidR="001249E1" w:rsidRPr="001249E1">
        <w:rPr>
          <w:rFonts w:asciiTheme="majorHAnsi" w:hAnsiTheme="majorHAnsi" w:cs="Arial"/>
          <w:sz w:val="24"/>
          <w:szCs w:val="24"/>
        </w:rPr>
        <w:t xml:space="preserve"> </w:t>
      </w:r>
      <w:r w:rsidR="001249E1">
        <w:rPr>
          <w:rFonts w:asciiTheme="majorHAnsi" w:hAnsiTheme="majorHAnsi" w:cs="Arial"/>
          <w:sz w:val="24"/>
          <w:szCs w:val="24"/>
        </w:rPr>
        <w:t>специалисты</w:t>
      </w:r>
      <w:r w:rsidRPr="00924D9A">
        <w:rPr>
          <w:rFonts w:asciiTheme="majorHAnsi" w:hAnsiTheme="majorHAnsi" w:cs="Arial"/>
          <w:sz w:val="24"/>
          <w:szCs w:val="24"/>
        </w:rPr>
        <w:t>:</w:t>
      </w:r>
    </w:p>
    <w:p w:rsidR="003B36E3" w:rsidRPr="00924D9A" w:rsidRDefault="003B36E3" w:rsidP="003B36E3">
      <w:pPr>
        <w:tabs>
          <w:tab w:val="left" w:pos="567"/>
        </w:tabs>
        <w:spacing w:after="0" w:line="216" w:lineRule="auto"/>
        <w:ind w:firstLine="567"/>
        <w:jc w:val="both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- государственных организаций социального обслуживания;</w:t>
      </w:r>
    </w:p>
    <w:p w:rsidR="003B36E3" w:rsidRPr="00924D9A" w:rsidRDefault="003B36E3" w:rsidP="003B36E3">
      <w:pPr>
        <w:tabs>
          <w:tab w:val="left" w:pos="567"/>
        </w:tabs>
        <w:spacing w:after="0" w:line="216" w:lineRule="auto"/>
        <w:ind w:firstLine="567"/>
        <w:jc w:val="both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- некоммерческих организаций социального обслуживания;</w:t>
      </w:r>
    </w:p>
    <w:p w:rsidR="003B36E3" w:rsidRPr="00924D9A" w:rsidRDefault="003B36E3" w:rsidP="003B36E3">
      <w:pPr>
        <w:tabs>
          <w:tab w:val="left" w:pos="567"/>
        </w:tabs>
        <w:spacing w:after="0" w:line="216" w:lineRule="auto"/>
        <w:ind w:firstLine="567"/>
        <w:jc w:val="both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- частных организаций социального обслуживания;</w:t>
      </w:r>
    </w:p>
    <w:p w:rsidR="003B36E3" w:rsidRPr="00924D9A" w:rsidRDefault="003B36E3" w:rsidP="003B36E3">
      <w:pPr>
        <w:tabs>
          <w:tab w:val="left" w:pos="567"/>
        </w:tabs>
        <w:spacing w:after="0" w:line="216" w:lineRule="auto"/>
        <w:ind w:firstLine="567"/>
        <w:jc w:val="both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- иных организаций, предоставляющих</w:t>
      </w:r>
      <w:r w:rsidR="001249E1">
        <w:rPr>
          <w:rFonts w:asciiTheme="majorHAnsi" w:hAnsiTheme="majorHAnsi" w:cs="Arial"/>
          <w:sz w:val="24"/>
          <w:szCs w:val="24"/>
          <w:lang w:bidi="ru-RU"/>
        </w:rPr>
        <w:t>,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 в том числе</w:t>
      </w:r>
      <w:r w:rsidR="001249E1">
        <w:rPr>
          <w:rFonts w:asciiTheme="majorHAnsi" w:hAnsiTheme="majorHAnsi" w:cs="Arial"/>
          <w:sz w:val="24"/>
          <w:szCs w:val="24"/>
          <w:lang w:bidi="ru-RU"/>
        </w:rPr>
        <w:t xml:space="preserve">, 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 социальные услуги нас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е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лению (социальные педагоги образовательных организаций, специалисты по соц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и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альной работе медицинских организаций и прочее).</w:t>
      </w:r>
    </w:p>
    <w:p w:rsidR="003B36E3" w:rsidRPr="00924D9A" w:rsidRDefault="003B36E3" w:rsidP="003B36E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Возраст</w:t>
      </w:r>
      <w:r w:rsidR="001249E1">
        <w:rPr>
          <w:rFonts w:asciiTheme="majorHAnsi" w:hAnsiTheme="majorHAnsi" w:cs="Arial"/>
          <w:sz w:val="24"/>
          <w:szCs w:val="24"/>
          <w:lang w:bidi="ru-RU"/>
        </w:rPr>
        <w:t xml:space="preserve"> участников не ограничивается, 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стаж работы в сфере социального обслуж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и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вания, наличие наград, званий, категорий не учитывается.</w:t>
      </w:r>
    </w:p>
    <w:p w:rsidR="003B36E3" w:rsidRPr="00924D9A" w:rsidRDefault="003B36E3" w:rsidP="003B36E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Участие в конкурсе индивидуальное или коллективное. Количество авторов со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в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местной разработки не более 3-х.</w:t>
      </w:r>
    </w:p>
    <w:p w:rsidR="003B36E3" w:rsidRPr="00924D9A" w:rsidRDefault="003B36E3" w:rsidP="003B36E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Количество конкурсных работ одного автора (коллектива авторов) не более 3-х.</w:t>
      </w:r>
    </w:p>
    <w:p w:rsidR="00545EEE" w:rsidRPr="00924D9A" w:rsidRDefault="003B36E3" w:rsidP="003B36E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sz w:val="24"/>
          <w:szCs w:val="24"/>
        </w:rPr>
        <w:t>Работы</w:t>
      </w:r>
      <w:r w:rsidR="00545EEE" w:rsidRPr="00924D9A">
        <w:rPr>
          <w:rFonts w:asciiTheme="majorHAnsi" w:hAnsiTheme="majorHAnsi" w:cs="Arial"/>
          <w:sz w:val="24"/>
          <w:szCs w:val="24"/>
        </w:rPr>
        <w:t xml:space="preserve"> выйдут отдельными (специальными) выпусками журнала СОННЭТ</w:t>
      </w:r>
      <w:r w:rsidR="001249E1">
        <w:rPr>
          <w:rFonts w:asciiTheme="majorHAnsi" w:hAnsiTheme="majorHAnsi" w:cs="Arial"/>
          <w:sz w:val="24"/>
          <w:szCs w:val="24"/>
        </w:rPr>
        <w:t xml:space="preserve"> в 2019 году</w:t>
      </w:r>
      <w:r w:rsidR="00545EEE" w:rsidRPr="00924D9A">
        <w:rPr>
          <w:rFonts w:asciiTheme="majorHAnsi" w:hAnsiTheme="majorHAnsi" w:cs="Arial"/>
          <w:sz w:val="24"/>
          <w:szCs w:val="24"/>
        </w:rPr>
        <w:t xml:space="preserve">. </w:t>
      </w:r>
    </w:p>
    <w:p w:rsidR="00C75D03" w:rsidRPr="00924D9A" w:rsidRDefault="00C75D03" w:rsidP="00C75D0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b/>
          <w:i/>
          <w:sz w:val="24"/>
          <w:szCs w:val="24"/>
        </w:rPr>
        <w:t>Сроки приема конкурсных работ:</w:t>
      </w:r>
      <w:r w:rsidR="00B465E5">
        <w:rPr>
          <w:rFonts w:asciiTheme="majorHAnsi" w:hAnsiTheme="majorHAnsi" w:cs="Arial"/>
          <w:sz w:val="24"/>
          <w:szCs w:val="24"/>
        </w:rPr>
        <w:t xml:space="preserve"> 1 октября 2018</w:t>
      </w:r>
      <w:bookmarkStart w:id="0" w:name="_GoBack"/>
      <w:bookmarkEnd w:id="0"/>
      <w:r w:rsidR="001249E1">
        <w:rPr>
          <w:rFonts w:asciiTheme="majorHAnsi" w:hAnsiTheme="majorHAnsi" w:cs="Arial"/>
          <w:sz w:val="24"/>
          <w:szCs w:val="24"/>
        </w:rPr>
        <w:t xml:space="preserve"> года – 30 ноября 2018</w:t>
      </w:r>
      <w:r w:rsidRPr="00924D9A">
        <w:rPr>
          <w:rFonts w:asciiTheme="majorHAnsi" w:hAnsiTheme="majorHAnsi" w:cs="Arial"/>
          <w:sz w:val="24"/>
          <w:szCs w:val="24"/>
        </w:rPr>
        <w:t xml:space="preserve"> года</w:t>
      </w:r>
      <w:r w:rsidRPr="00924D9A">
        <w:rPr>
          <w:rFonts w:asciiTheme="majorHAnsi" w:hAnsiTheme="majorHAnsi" w:cs="Arial"/>
          <w:b/>
          <w:sz w:val="24"/>
          <w:szCs w:val="24"/>
        </w:rPr>
        <w:t xml:space="preserve">. </w:t>
      </w:r>
      <w:r w:rsidRPr="00924D9A">
        <w:rPr>
          <w:rFonts w:asciiTheme="majorHAnsi" w:hAnsiTheme="majorHAnsi" w:cs="Arial"/>
          <w:sz w:val="24"/>
          <w:szCs w:val="24"/>
        </w:rPr>
        <w:t xml:space="preserve"> </w:t>
      </w:r>
    </w:p>
    <w:p w:rsidR="00C75D03" w:rsidRPr="00924D9A" w:rsidRDefault="00C75D03" w:rsidP="00C75D0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b/>
          <w:i/>
          <w:sz w:val="24"/>
          <w:szCs w:val="24"/>
        </w:rPr>
        <w:t>Экспертиза конкурсных работ:</w:t>
      </w:r>
      <w:r w:rsidR="001249E1">
        <w:rPr>
          <w:rFonts w:asciiTheme="majorHAnsi" w:hAnsiTheme="majorHAnsi" w:cs="Arial"/>
          <w:sz w:val="24"/>
          <w:szCs w:val="24"/>
        </w:rPr>
        <w:t xml:space="preserve"> 01–06 декабря 2018</w:t>
      </w:r>
      <w:r w:rsidRPr="00924D9A">
        <w:rPr>
          <w:rFonts w:asciiTheme="majorHAnsi" w:hAnsiTheme="majorHAnsi" w:cs="Arial"/>
          <w:sz w:val="24"/>
          <w:szCs w:val="24"/>
        </w:rPr>
        <w:t xml:space="preserve"> года. </w:t>
      </w:r>
    </w:p>
    <w:p w:rsidR="00C75D03" w:rsidRPr="00924D9A" w:rsidRDefault="00C75D03" w:rsidP="00C75D0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b/>
          <w:i/>
          <w:sz w:val="24"/>
          <w:szCs w:val="24"/>
        </w:rPr>
        <w:t>Результаты конкурса:</w:t>
      </w:r>
      <w:r w:rsidR="001249E1">
        <w:rPr>
          <w:rFonts w:asciiTheme="majorHAnsi" w:hAnsiTheme="majorHAnsi" w:cs="Arial"/>
          <w:sz w:val="24"/>
          <w:szCs w:val="24"/>
        </w:rPr>
        <w:t xml:space="preserve"> 07 декабря 2018</w:t>
      </w:r>
      <w:r w:rsidRPr="00924D9A">
        <w:rPr>
          <w:rFonts w:asciiTheme="majorHAnsi" w:hAnsiTheme="majorHAnsi" w:cs="Arial"/>
          <w:sz w:val="24"/>
          <w:szCs w:val="24"/>
        </w:rPr>
        <w:t xml:space="preserve"> года.</w:t>
      </w:r>
    </w:p>
    <w:p w:rsidR="00C75D03" w:rsidRPr="00924D9A" w:rsidRDefault="00C75D03" w:rsidP="00C75D0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b/>
          <w:i/>
          <w:sz w:val="24"/>
          <w:szCs w:val="24"/>
        </w:rPr>
        <w:t>Организационный взнос</w:t>
      </w:r>
      <w:r w:rsidRPr="00924D9A">
        <w:rPr>
          <w:rFonts w:asciiTheme="majorHAnsi" w:hAnsiTheme="majorHAnsi" w:cs="Arial"/>
          <w:sz w:val="24"/>
          <w:szCs w:val="24"/>
        </w:rPr>
        <w:t xml:space="preserve"> за участие в конкурсе составит </w:t>
      </w:r>
      <w:r w:rsidRPr="00924D9A">
        <w:rPr>
          <w:rFonts w:asciiTheme="majorHAnsi" w:hAnsiTheme="majorHAnsi" w:cs="Arial"/>
          <w:b/>
          <w:sz w:val="24"/>
          <w:szCs w:val="24"/>
        </w:rPr>
        <w:t>350 рублей</w:t>
      </w:r>
      <w:r w:rsidRPr="00924D9A">
        <w:rPr>
          <w:rFonts w:asciiTheme="majorHAnsi" w:hAnsiTheme="majorHAnsi" w:cs="Arial"/>
          <w:sz w:val="24"/>
          <w:szCs w:val="24"/>
        </w:rPr>
        <w:t xml:space="preserve"> (за одну ко</w:t>
      </w:r>
      <w:r w:rsidRPr="00924D9A">
        <w:rPr>
          <w:rFonts w:asciiTheme="majorHAnsi" w:hAnsiTheme="majorHAnsi" w:cs="Arial"/>
          <w:sz w:val="24"/>
          <w:szCs w:val="24"/>
        </w:rPr>
        <w:t>н</w:t>
      </w:r>
      <w:r w:rsidRPr="00924D9A">
        <w:rPr>
          <w:rFonts w:asciiTheme="majorHAnsi" w:hAnsiTheme="majorHAnsi" w:cs="Arial"/>
          <w:sz w:val="24"/>
          <w:szCs w:val="24"/>
        </w:rPr>
        <w:t>курсную работу).</w:t>
      </w:r>
    </w:p>
    <w:p w:rsidR="00C75D03" w:rsidRPr="00924D9A" w:rsidRDefault="00C75D03" w:rsidP="00C75D0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sz w:val="24"/>
          <w:szCs w:val="24"/>
        </w:rPr>
        <w:t>Организационный взнос оплачивается за одну конкурсную работу (независимо от количества соавто</w:t>
      </w:r>
      <w:r w:rsidR="00924D9A">
        <w:rPr>
          <w:rFonts w:asciiTheme="majorHAnsi" w:hAnsiTheme="majorHAnsi" w:cs="Arial"/>
          <w:sz w:val="24"/>
          <w:szCs w:val="24"/>
        </w:rPr>
        <w:t>ров</w:t>
      </w:r>
      <w:r w:rsidRPr="00924D9A">
        <w:rPr>
          <w:rFonts w:asciiTheme="majorHAnsi" w:hAnsiTheme="majorHAnsi" w:cs="Arial"/>
          <w:sz w:val="24"/>
          <w:szCs w:val="24"/>
        </w:rPr>
        <w:t>). Все работы оформляются согласно требованиям конкурса (</w:t>
      </w:r>
      <w:r w:rsidRPr="00924D9A">
        <w:rPr>
          <w:rFonts w:asciiTheme="majorHAnsi" w:hAnsiTheme="majorHAnsi" w:cs="Arial"/>
          <w:i/>
          <w:sz w:val="24"/>
          <w:szCs w:val="24"/>
        </w:rPr>
        <w:t>Приложение 1</w:t>
      </w:r>
      <w:r w:rsidRPr="00924D9A">
        <w:rPr>
          <w:rFonts w:asciiTheme="majorHAnsi" w:hAnsiTheme="majorHAnsi" w:cs="Arial"/>
          <w:sz w:val="24"/>
          <w:szCs w:val="24"/>
        </w:rPr>
        <w:t xml:space="preserve">). </w:t>
      </w:r>
    </w:p>
    <w:p w:rsidR="00C75D03" w:rsidRPr="00924D9A" w:rsidRDefault="00C75D03" w:rsidP="003B36E3">
      <w:pPr>
        <w:tabs>
          <w:tab w:val="left" w:pos="567"/>
        </w:tabs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</w:p>
    <w:p w:rsidR="003B36E3" w:rsidRPr="00924D9A" w:rsidRDefault="003B36E3" w:rsidP="003B36E3">
      <w:pPr>
        <w:shd w:val="clear" w:color="auto" w:fill="E36C0A" w:themeFill="accent6" w:themeFillShade="BF"/>
        <w:spacing w:line="240" w:lineRule="auto"/>
        <w:ind w:firstLine="425"/>
        <w:contextualSpacing/>
        <w:jc w:val="center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b/>
          <w:bCs/>
          <w:i/>
          <w:iCs/>
          <w:sz w:val="24"/>
          <w:szCs w:val="24"/>
        </w:rPr>
        <w:t>Цели и задачи конкурса</w:t>
      </w:r>
    </w:p>
    <w:p w:rsidR="003B36E3" w:rsidRPr="003B36E3" w:rsidRDefault="003B36E3" w:rsidP="00924D9A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3B36E3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Цель конкурса</w:t>
      </w:r>
      <w:r w:rsidRPr="003B36E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- способствование широкому применению инновационных технол</w:t>
      </w:r>
      <w:r w:rsidRPr="003B36E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</w:t>
      </w:r>
      <w:r w:rsidRPr="003B36E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гий  в сфере социальной работы, социального обслуживания населения, направле</w:t>
      </w:r>
      <w:r w:rsidRPr="003B36E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</w:t>
      </w:r>
      <w:r w:rsidRPr="003B36E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ных на повышение качества социального обслуживания, предоставление социал</w:t>
      </w:r>
      <w:r w:rsidRPr="003B36E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ь</w:t>
      </w:r>
      <w:r w:rsidRPr="003B36E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ных услуг.</w:t>
      </w:r>
    </w:p>
    <w:p w:rsidR="003B36E3" w:rsidRPr="003B36E3" w:rsidRDefault="003B36E3" w:rsidP="00924D9A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3B36E3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 xml:space="preserve"> Задачи конкурса</w:t>
      </w:r>
      <w:r w:rsidR="00924D9A"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:</w:t>
      </w:r>
    </w:p>
    <w:p w:rsidR="003B36E3" w:rsidRPr="00924D9A" w:rsidRDefault="003B36E3" w:rsidP="00924D9A">
      <w:pPr>
        <w:pStyle w:val="a3"/>
        <w:widowControl w:val="0"/>
        <w:numPr>
          <w:ilvl w:val="0"/>
          <w:numId w:val="47"/>
        </w:numPr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Выявление и поощрение талантливых работников социальных служб.</w:t>
      </w:r>
    </w:p>
    <w:p w:rsidR="003B36E3" w:rsidRPr="00924D9A" w:rsidRDefault="003B36E3" w:rsidP="00924D9A">
      <w:pPr>
        <w:pStyle w:val="a3"/>
        <w:widowControl w:val="0"/>
        <w:numPr>
          <w:ilvl w:val="0"/>
          <w:numId w:val="47"/>
        </w:numPr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lastRenderedPageBreak/>
        <w:t>Поддержание мотивации работников социальных служб к активному внедр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е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нию инновационных технологий в процесс социального обслуживания нас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е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ления.</w:t>
      </w:r>
    </w:p>
    <w:p w:rsidR="003B36E3" w:rsidRPr="00924D9A" w:rsidRDefault="003B36E3" w:rsidP="00924D9A">
      <w:pPr>
        <w:pStyle w:val="a3"/>
        <w:widowControl w:val="0"/>
        <w:numPr>
          <w:ilvl w:val="0"/>
          <w:numId w:val="47"/>
        </w:numPr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Выявление, распространение и популяризация лучших методических </w:t>
      </w:r>
      <w:r w:rsidR="001249E1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практик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в сфере социальной работы, социального обслуживания населения.</w:t>
      </w:r>
    </w:p>
    <w:p w:rsidR="003B36E3" w:rsidRPr="00924D9A" w:rsidRDefault="003B36E3" w:rsidP="00924D9A">
      <w:pPr>
        <w:pStyle w:val="a3"/>
        <w:widowControl w:val="0"/>
        <w:numPr>
          <w:ilvl w:val="0"/>
          <w:numId w:val="47"/>
        </w:numPr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Способствование повышению уровня профессиональной культуры и комп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е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тентности работников социальных служб.</w:t>
      </w:r>
    </w:p>
    <w:p w:rsidR="003B36E3" w:rsidRPr="00924D9A" w:rsidRDefault="003B36E3" w:rsidP="00924D9A">
      <w:pPr>
        <w:pStyle w:val="a3"/>
        <w:widowControl w:val="0"/>
        <w:numPr>
          <w:ilvl w:val="0"/>
          <w:numId w:val="47"/>
        </w:numPr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Обмен опытом между работниками социальных служб разных регионов Ро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сии в области внедрения инновационных технологий в процесс социального обслуживания.</w:t>
      </w:r>
    </w:p>
    <w:p w:rsidR="00924D9A" w:rsidRPr="003B36E3" w:rsidRDefault="00924D9A" w:rsidP="003B36E3">
      <w:pPr>
        <w:widowControl w:val="0"/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</w:p>
    <w:p w:rsidR="003B36E3" w:rsidRPr="00924D9A" w:rsidRDefault="00C75D03" w:rsidP="003B36E3">
      <w:pPr>
        <w:shd w:val="clear" w:color="auto" w:fill="E36C0A" w:themeFill="accent6" w:themeFillShade="BF"/>
        <w:spacing w:line="240" w:lineRule="auto"/>
        <w:ind w:firstLine="425"/>
        <w:contextualSpacing/>
        <w:jc w:val="center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b/>
          <w:bCs/>
          <w:i/>
          <w:iCs/>
          <w:sz w:val="24"/>
          <w:szCs w:val="24"/>
        </w:rPr>
        <w:t>Предмет и содержание конкурса</w:t>
      </w:r>
    </w:p>
    <w:p w:rsidR="00924D9A" w:rsidRDefault="00924D9A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</w:p>
    <w:p w:rsidR="00924D9A" w:rsidRPr="00924D9A" w:rsidRDefault="00924D9A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1. </w:t>
      </w:r>
      <w:r w:rsidR="00C75D03"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Предметом конкурса является подготовленная участником конкурсная работа, которая предоставляется автором (коллективом авторов) по электронной почте </w:t>
      </w:r>
      <w:hyperlink r:id="rId14" w:history="1">
        <w:r w:rsidR="001249E1" w:rsidRPr="00AC34DA">
          <w:rPr>
            <w:rStyle w:val="a4"/>
            <w:rFonts w:asciiTheme="majorHAnsi" w:eastAsia="Courier New" w:hAnsiTheme="majorHAnsi"/>
            <w:sz w:val="24"/>
            <w:szCs w:val="24"/>
            <w:lang w:val="en-US" w:eastAsia="ru-RU" w:bidi="ru-RU"/>
          </w:rPr>
          <w:t>konkurs</w:t>
        </w:r>
        <w:r w:rsidR="001249E1" w:rsidRPr="00AC34DA">
          <w:rPr>
            <w:rStyle w:val="a4"/>
            <w:rFonts w:asciiTheme="majorHAnsi" w:eastAsia="Courier New" w:hAnsiTheme="majorHAnsi"/>
            <w:sz w:val="24"/>
            <w:szCs w:val="24"/>
            <w:lang w:eastAsia="ru-RU" w:bidi="ru-RU"/>
          </w:rPr>
          <w:t>@son-net.info</w:t>
        </w:r>
      </w:hyperlink>
      <w:r w:rsidR="00C75D03"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. </w:t>
      </w:r>
    </w:p>
    <w:p w:rsidR="00C75D03" w:rsidRPr="00C75D03" w:rsidRDefault="00924D9A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2.</w:t>
      </w:r>
      <w:r w:rsidR="00C75D03"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Конкурсная работа состоит из 2-х взаимосвязанных частей:</w:t>
      </w:r>
    </w:p>
    <w:p w:rsidR="00C75D03" w:rsidRPr="00C75D03" w:rsidRDefault="00C75D03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 Методическая разработка, оформленная в соответствии с требованиями к офо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р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м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лению (Приложение</w:t>
      </w:r>
      <w:r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).</w:t>
      </w:r>
    </w:p>
    <w:p w:rsidR="00C75D03" w:rsidRPr="00C75D03" w:rsidRDefault="00C75D03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 Сопроводительная записка (не оценивается).</w:t>
      </w:r>
    </w:p>
    <w:p w:rsidR="00C75D03" w:rsidRPr="00C75D03" w:rsidRDefault="00924D9A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3.</w:t>
      </w:r>
      <w:r w:rsidR="00C75D03"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Методическая разработка должна относиться к одному из следующих видов (н</w:t>
      </w:r>
      <w:r w:rsidR="00C75D03"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</w:t>
      </w:r>
      <w:r w:rsidR="00C75D03"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минации):</w:t>
      </w:r>
    </w:p>
    <w:p w:rsidR="00C75D03" w:rsidRPr="00C75D03" w:rsidRDefault="00C75D03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- Технологическая карта (мастер-класс) или конспект 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занятия, подготовленные для работы с получателями социальных услуг;</w:t>
      </w:r>
    </w:p>
    <w:p w:rsidR="00C75D03" w:rsidRPr="00C75D03" w:rsidRDefault="00C75D03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 Авторское интерактивное социокультурное мероприятие (сценарий).</w:t>
      </w:r>
    </w:p>
    <w:p w:rsidR="00C75D03" w:rsidRPr="00924D9A" w:rsidRDefault="00C75D03" w:rsidP="00C75D03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proofErr w:type="gramStart"/>
      <w:r w:rsidRPr="00C75D03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 Социальная программа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, проект, технология, методика, подготовленные для работы с получателями социальных услуг.</w:t>
      </w:r>
      <w:proofErr w:type="gramEnd"/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Конкурсная работа в номинации «Технологическая карта или конспект зан</w:t>
      </w:r>
      <w:r w:rsidRPr="009365D8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я</w:t>
      </w:r>
      <w:r w:rsidRPr="009365D8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тия» должна содержать следующую информацию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: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-название работы, ФИО автора;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-категория </w:t>
      </w:r>
      <w:proofErr w:type="gramStart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обслуживаемых</w:t>
      </w:r>
      <w:proofErr w:type="gramEnd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(для работы с какой группой населения предназначена представленная методическая разработка);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-цель и задачи;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-механизм реализации (ход занятия, алгоритм, конспект);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-ожидаемый результат и критерии оценки;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-список используемой литературы и источников, оформле</w:t>
      </w:r>
      <w:r w:rsid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нный по ГОСТ </w:t>
      </w:r>
      <w:proofErr w:type="gramStart"/>
      <w:r w:rsid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Р</w:t>
      </w:r>
      <w:proofErr w:type="gramEnd"/>
      <w:r w:rsid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7.0.5-2008. </w:t>
      </w:r>
      <w:r w:rsidRPr="009365D8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Конкурсная работа в номинации «Авторское интерактивное социокультурное мероприятие (сценарий)» должна содержать следующую информацию: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-название работы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, ФИО автора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-категория </w:t>
      </w:r>
      <w:proofErr w:type="gramStart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обслуживаемых</w:t>
      </w:r>
      <w:proofErr w:type="gramEnd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(для работы с какой группой населения предназначена представленная методическая разработка);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-цель мероприятия;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-механизм реализации (сценарный ход);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-список используемой литературы и источников, оформленный по ГОСТ </w:t>
      </w:r>
      <w:proofErr w:type="gramStart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Р</w:t>
      </w:r>
      <w:proofErr w:type="gramEnd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7.0.5-2008. </w:t>
      </w:r>
      <w:r w:rsidRPr="001249E1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Конкурсная работа в номинации «Социальная программа, проект, технология, методика» должна содержать следующую информацию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: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-название работы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, ФИО автора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-пояснительная записка (обоснование выбранной темы, актуальность, 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не более 1 страни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цы)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-категория </w:t>
      </w:r>
      <w:proofErr w:type="gramStart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обслуживаемых</w:t>
      </w:r>
      <w:proofErr w:type="gramEnd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(для работы с какой группой населения предназначена представленная методическая разработка);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lastRenderedPageBreak/>
        <w:t>-сроки реализации (краткосрочная, среднесрочная, долгосрочная)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-цель и задачи;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-формы, методы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технологии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работы, используемые в представленной методической разработ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ке (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положенные в основу методической разработки);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-механизм реализации (этапы реализации, содержание этапов);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-ресурсы (кадровые, методические, информационные, материальные);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-ожидаемый результат (количественный, качественный) и критерии оценки;</w:t>
      </w:r>
    </w:p>
    <w:p w:rsidR="009365D8" w:rsidRPr="009365D8" w:rsidRDefault="009365D8" w:rsidP="009365D8">
      <w:pPr>
        <w:widowControl w:val="0"/>
        <w:tabs>
          <w:tab w:val="left" w:pos="6300"/>
        </w:tabs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-полученный результат (краткое описание опыта реализации);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ab/>
      </w:r>
    </w:p>
    <w:p w:rsidR="009365D8" w:rsidRPr="00924D9A" w:rsidRDefault="009365D8" w:rsidP="009365D8">
      <w:pPr>
        <w:widowControl w:val="0"/>
        <w:spacing w:after="0" w:line="240" w:lineRule="auto"/>
        <w:contextualSpacing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-список используемой литературы и источников, оформленный по ГОСТ </w:t>
      </w:r>
      <w:proofErr w:type="gramStart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Р</w:t>
      </w:r>
      <w:proofErr w:type="gramEnd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7.0.52008. 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На Конкурс принимаются методические разработки, подготовленные и реализова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ные в пе</w:t>
      </w:r>
      <w:r w:rsidR="001249E1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риод 201</w:t>
      </w:r>
      <w:r w:rsidR="001249E1" w:rsidRPr="001249E1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6</w:t>
      </w:r>
      <w:r w:rsidR="001249E1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- 201</w:t>
      </w:r>
      <w:r w:rsidR="001249E1" w:rsidRPr="001249E1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8</w:t>
      </w: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годы.</w:t>
      </w:r>
    </w:p>
    <w:p w:rsidR="009365D8" w:rsidRPr="00924D9A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 xml:space="preserve">Сопроводительная записка должна включать сведения об авторах 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-фамилия, имя и отчество полностью;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-ученая степень, звания (если есть);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-имеющаяся квалификационная категория (если есть);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-место работы, должность;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-домашний адрес (с указанием почтового индекса);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-мобильный телефон.</w:t>
      </w:r>
    </w:p>
    <w:p w:rsidR="009365D8" w:rsidRPr="009365D8" w:rsidRDefault="009365D8" w:rsidP="009365D8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</w:t>
      </w:r>
      <w:proofErr w:type="gramStart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е</w:t>
      </w:r>
      <w:proofErr w:type="gramEnd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-</w:t>
      </w:r>
      <w:proofErr w:type="spellStart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mail</w:t>
      </w:r>
      <w:proofErr w:type="spellEnd"/>
      <w:r w:rsidRPr="009365D8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.</w:t>
      </w:r>
    </w:p>
    <w:p w:rsidR="00D705CF" w:rsidRPr="00924D9A" w:rsidRDefault="00D705CF" w:rsidP="00D705CF">
      <w:pPr>
        <w:shd w:val="clear" w:color="auto" w:fill="EAF1DD" w:themeFill="accent3" w:themeFillTint="33"/>
        <w:spacing w:after="0"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:rsidR="00A067ED" w:rsidRPr="00924D9A" w:rsidRDefault="00A067ED" w:rsidP="00D705CF">
      <w:pPr>
        <w:shd w:val="clear" w:color="auto" w:fill="E36C0A" w:themeFill="accent6" w:themeFillShade="BF"/>
        <w:spacing w:after="0"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</w:rPr>
      </w:pPr>
      <w:r w:rsidRPr="00924D9A">
        <w:rPr>
          <w:rFonts w:asciiTheme="majorHAnsi" w:hAnsiTheme="majorHAnsi" w:cs="Arial"/>
          <w:b/>
          <w:bCs/>
          <w:sz w:val="24"/>
          <w:szCs w:val="24"/>
        </w:rPr>
        <w:t>Порядок у</w:t>
      </w:r>
      <w:r w:rsidR="004E7665" w:rsidRPr="00924D9A">
        <w:rPr>
          <w:rFonts w:asciiTheme="majorHAnsi" w:hAnsiTheme="majorHAnsi" w:cs="Arial"/>
          <w:b/>
          <w:bCs/>
          <w:sz w:val="24"/>
          <w:szCs w:val="24"/>
        </w:rPr>
        <w:t>частия в конкурсе</w:t>
      </w:r>
    </w:p>
    <w:p w:rsidR="00D705CF" w:rsidRPr="00924D9A" w:rsidRDefault="00D705CF" w:rsidP="00D705CF">
      <w:pPr>
        <w:shd w:val="clear" w:color="auto" w:fill="EAF1DD" w:themeFill="accent3" w:themeFillTint="33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705CF" w:rsidRPr="00924D9A" w:rsidRDefault="003A4FD2" w:rsidP="003A4FD2">
      <w:pPr>
        <w:pStyle w:val="a3"/>
        <w:numPr>
          <w:ilvl w:val="0"/>
          <w:numId w:val="41"/>
        </w:numPr>
        <w:shd w:val="clear" w:color="auto" w:fill="EAF1DD" w:themeFill="accent3" w:themeFillTint="33"/>
        <w:spacing w:after="0" w:line="240" w:lineRule="auto"/>
        <w:ind w:left="142" w:hanging="76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sz w:val="24"/>
          <w:szCs w:val="24"/>
        </w:rPr>
        <w:t>Оформить материал</w:t>
      </w:r>
      <w:r w:rsidR="001249E1">
        <w:rPr>
          <w:rFonts w:asciiTheme="majorHAnsi" w:hAnsiTheme="majorHAnsi" w:cs="Arial"/>
          <w:sz w:val="24"/>
          <w:szCs w:val="24"/>
        </w:rPr>
        <w:t xml:space="preserve"> согласно</w:t>
      </w:r>
      <w:r w:rsidR="001249E1" w:rsidRPr="001249E1">
        <w:rPr>
          <w:rFonts w:asciiTheme="majorHAnsi" w:hAnsiTheme="majorHAnsi" w:cs="Arial"/>
          <w:sz w:val="24"/>
          <w:szCs w:val="24"/>
        </w:rPr>
        <w:t xml:space="preserve"> </w:t>
      </w:r>
      <w:r w:rsidR="00A067ED" w:rsidRPr="00924D9A">
        <w:rPr>
          <w:rFonts w:asciiTheme="majorHAnsi" w:hAnsiTheme="majorHAnsi" w:cs="Arial"/>
          <w:sz w:val="24"/>
          <w:szCs w:val="24"/>
        </w:rPr>
        <w:t>требованиям</w:t>
      </w:r>
      <w:r w:rsidR="00336508" w:rsidRPr="00924D9A">
        <w:rPr>
          <w:rFonts w:asciiTheme="majorHAnsi" w:hAnsiTheme="majorHAnsi" w:cs="Arial"/>
          <w:sz w:val="24"/>
          <w:szCs w:val="24"/>
        </w:rPr>
        <w:t xml:space="preserve"> (Приложение</w:t>
      </w:r>
      <w:r w:rsidR="00D705CF" w:rsidRPr="00924D9A">
        <w:rPr>
          <w:rFonts w:asciiTheme="majorHAnsi" w:hAnsiTheme="majorHAnsi" w:cs="Arial"/>
          <w:sz w:val="24"/>
          <w:szCs w:val="24"/>
        </w:rPr>
        <w:t xml:space="preserve"> 1</w:t>
      </w:r>
      <w:r w:rsidR="00336508" w:rsidRPr="00924D9A">
        <w:rPr>
          <w:rFonts w:asciiTheme="majorHAnsi" w:hAnsiTheme="majorHAnsi" w:cs="Arial"/>
          <w:sz w:val="24"/>
          <w:szCs w:val="24"/>
        </w:rPr>
        <w:t>)</w:t>
      </w:r>
      <w:r w:rsidR="00D705CF" w:rsidRPr="00924D9A">
        <w:rPr>
          <w:rFonts w:asciiTheme="majorHAnsi" w:hAnsiTheme="majorHAnsi" w:cs="Arial"/>
          <w:sz w:val="24"/>
          <w:szCs w:val="24"/>
        </w:rPr>
        <w:t>;</w:t>
      </w:r>
    </w:p>
    <w:p w:rsidR="00D705CF" w:rsidRPr="00924D9A" w:rsidRDefault="003A4FD2" w:rsidP="003A4FD2">
      <w:pPr>
        <w:pStyle w:val="a3"/>
        <w:numPr>
          <w:ilvl w:val="0"/>
          <w:numId w:val="41"/>
        </w:numPr>
        <w:shd w:val="clear" w:color="auto" w:fill="EAF1DD" w:themeFill="accent3" w:themeFillTint="33"/>
        <w:spacing w:after="0" w:line="240" w:lineRule="auto"/>
        <w:ind w:left="142" w:hanging="76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sz w:val="24"/>
          <w:szCs w:val="24"/>
        </w:rPr>
        <w:t>Отправить материал и сопроводительное письмо</w:t>
      </w:r>
      <w:r w:rsidR="00A067ED" w:rsidRPr="00924D9A">
        <w:rPr>
          <w:rFonts w:asciiTheme="majorHAnsi" w:hAnsiTheme="majorHAnsi" w:cs="Arial"/>
          <w:sz w:val="24"/>
          <w:szCs w:val="24"/>
        </w:rPr>
        <w:t xml:space="preserve"> в редакцию журн</w:t>
      </w:r>
      <w:r w:rsidR="001249E1">
        <w:rPr>
          <w:rFonts w:asciiTheme="majorHAnsi" w:hAnsiTheme="majorHAnsi" w:cs="Arial"/>
          <w:sz w:val="24"/>
          <w:szCs w:val="24"/>
        </w:rPr>
        <w:t xml:space="preserve">ала </w:t>
      </w:r>
      <w:hyperlink r:id="rId15" w:history="1">
        <w:r w:rsidR="001249E1" w:rsidRPr="00AC34DA">
          <w:rPr>
            <w:rStyle w:val="a4"/>
            <w:rFonts w:asciiTheme="majorHAnsi" w:hAnsiTheme="majorHAnsi" w:cs="Arial"/>
            <w:b/>
            <w:bCs/>
            <w:sz w:val="24"/>
            <w:szCs w:val="24"/>
            <w:lang w:val="en-US"/>
          </w:rPr>
          <w:t>konkurs</w:t>
        </w:r>
        <w:r w:rsidR="001249E1" w:rsidRPr="00AC34DA">
          <w:rPr>
            <w:rStyle w:val="a4"/>
            <w:rFonts w:asciiTheme="majorHAnsi" w:hAnsiTheme="majorHAnsi" w:cs="Arial"/>
            <w:b/>
            <w:bCs/>
            <w:sz w:val="24"/>
            <w:szCs w:val="24"/>
          </w:rPr>
          <w:t>@son-net.info</w:t>
        </w:r>
      </w:hyperlink>
      <w:r w:rsidR="00D705CF" w:rsidRPr="00924D9A">
        <w:rPr>
          <w:rFonts w:asciiTheme="majorHAnsi" w:hAnsiTheme="majorHAnsi" w:cs="Arial"/>
          <w:sz w:val="24"/>
          <w:szCs w:val="24"/>
        </w:rPr>
        <w:t>;</w:t>
      </w:r>
    </w:p>
    <w:p w:rsidR="00D705CF" w:rsidRPr="00924D9A" w:rsidRDefault="00D705CF" w:rsidP="003A4FD2">
      <w:pPr>
        <w:pStyle w:val="a3"/>
        <w:numPr>
          <w:ilvl w:val="0"/>
          <w:numId w:val="41"/>
        </w:numPr>
        <w:shd w:val="clear" w:color="auto" w:fill="EAF1DD" w:themeFill="accent3" w:themeFillTint="33"/>
        <w:spacing w:after="0" w:line="240" w:lineRule="auto"/>
        <w:ind w:left="142" w:hanging="76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sz w:val="24"/>
          <w:szCs w:val="24"/>
        </w:rPr>
        <w:t>Дождат</w:t>
      </w:r>
      <w:r w:rsidR="00067514" w:rsidRPr="00924D9A">
        <w:rPr>
          <w:rFonts w:asciiTheme="majorHAnsi" w:hAnsiTheme="majorHAnsi" w:cs="Arial"/>
          <w:sz w:val="24"/>
          <w:szCs w:val="24"/>
        </w:rPr>
        <w:t>ь</w:t>
      </w:r>
      <w:r w:rsidRPr="00924D9A">
        <w:rPr>
          <w:rFonts w:asciiTheme="majorHAnsi" w:hAnsiTheme="majorHAnsi" w:cs="Arial"/>
          <w:sz w:val="24"/>
          <w:szCs w:val="24"/>
        </w:rPr>
        <w:t>ся ответа редактора</w:t>
      </w:r>
      <w:r w:rsidR="001249E1">
        <w:rPr>
          <w:rFonts w:asciiTheme="majorHAnsi" w:hAnsiTheme="majorHAnsi" w:cs="Arial"/>
          <w:sz w:val="24"/>
          <w:szCs w:val="24"/>
        </w:rPr>
        <w:t xml:space="preserve"> о допуске работы к участию</w:t>
      </w:r>
      <w:r w:rsidRPr="00924D9A">
        <w:rPr>
          <w:rFonts w:asciiTheme="majorHAnsi" w:hAnsiTheme="majorHAnsi" w:cs="Arial"/>
          <w:sz w:val="24"/>
          <w:szCs w:val="24"/>
        </w:rPr>
        <w:t>;</w:t>
      </w:r>
    </w:p>
    <w:p w:rsidR="00D705CF" w:rsidRPr="00924D9A" w:rsidRDefault="001249E1" w:rsidP="003A4FD2">
      <w:pPr>
        <w:pStyle w:val="a3"/>
        <w:numPr>
          <w:ilvl w:val="0"/>
          <w:numId w:val="41"/>
        </w:numPr>
        <w:shd w:val="clear" w:color="auto" w:fill="EAF1DD" w:themeFill="accent3" w:themeFillTint="33"/>
        <w:spacing w:after="0" w:line="240" w:lineRule="auto"/>
        <w:ind w:left="142" w:hanging="7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Внести организационный взнос –</w:t>
      </w:r>
      <w:r w:rsidR="004E7665" w:rsidRPr="00924D9A">
        <w:rPr>
          <w:rFonts w:asciiTheme="majorHAnsi" w:hAnsiTheme="majorHAnsi" w:cs="Arial"/>
          <w:bCs/>
          <w:sz w:val="24"/>
          <w:szCs w:val="24"/>
        </w:rPr>
        <w:t>350 (триста пятьдесят</w:t>
      </w:r>
      <w:r w:rsidR="00A067ED" w:rsidRPr="00924D9A">
        <w:rPr>
          <w:rFonts w:asciiTheme="majorHAnsi" w:hAnsiTheme="majorHAnsi" w:cs="Arial"/>
          <w:bCs/>
          <w:sz w:val="24"/>
          <w:szCs w:val="24"/>
        </w:rPr>
        <w:t>) рубле</w:t>
      </w:r>
      <w:proofErr w:type="gramStart"/>
      <w:r w:rsidR="00A067ED" w:rsidRPr="00924D9A">
        <w:rPr>
          <w:rFonts w:asciiTheme="majorHAnsi" w:hAnsiTheme="majorHAnsi" w:cs="Arial"/>
          <w:bCs/>
          <w:sz w:val="24"/>
          <w:szCs w:val="24"/>
        </w:rPr>
        <w:t>й</w:t>
      </w:r>
      <w:r w:rsidR="00A067ED" w:rsidRPr="00924D9A">
        <w:rPr>
          <w:rFonts w:asciiTheme="majorHAnsi" w:hAnsiTheme="majorHAnsi" w:cs="Arial"/>
          <w:sz w:val="24"/>
          <w:szCs w:val="24"/>
        </w:rPr>
        <w:t>(</w:t>
      </w:r>
      <w:proofErr w:type="gramEnd"/>
      <w:r w:rsidR="00A067ED" w:rsidRPr="00924D9A">
        <w:rPr>
          <w:rFonts w:asciiTheme="majorHAnsi" w:hAnsiTheme="majorHAnsi" w:cs="Arial"/>
          <w:sz w:val="24"/>
          <w:szCs w:val="24"/>
        </w:rPr>
        <w:t>способы оплаты посту</w:t>
      </w:r>
      <w:r w:rsidR="00D705CF" w:rsidRPr="00924D9A">
        <w:rPr>
          <w:rFonts w:asciiTheme="majorHAnsi" w:hAnsiTheme="majorHAnsi" w:cs="Arial"/>
          <w:sz w:val="24"/>
          <w:szCs w:val="24"/>
        </w:rPr>
        <w:t>пят в ответе редактора);</w:t>
      </w:r>
    </w:p>
    <w:p w:rsidR="00D705CF" w:rsidRPr="001249E1" w:rsidRDefault="00A067ED" w:rsidP="001249E1">
      <w:pPr>
        <w:pStyle w:val="a3"/>
        <w:numPr>
          <w:ilvl w:val="0"/>
          <w:numId w:val="41"/>
        </w:numPr>
        <w:shd w:val="clear" w:color="auto" w:fill="EAF1DD" w:themeFill="accent3" w:themeFillTint="33"/>
        <w:spacing w:after="0" w:line="240" w:lineRule="auto"/>
        <w:ind w:left="142" w:hanging="76"/>
        <w:rPr>
          <w:rFonts w:asciiTheme="majorHAnsi" w:hAnsiTheme="majorHAnsi" w:cs="Arial"/>
          <w:sz w:val="24"/>
          <w:szCs w:val="24"/>
        </w:rPr>
      </w:pPr>
      <w:r w:rsidRPr="00924D9A">
        <w:rPr>
          <w:rFonts w:asciiTheme="majorHAnsi" w:hAnsiTheme="majorHAnsi" w:cs="Arial"/>
          <w:sz w:val="24"/>
          <w:szCs w:val="24"/>
        </w:rPr>
        <w:t xml:space="preserve">Сведения об оплате </w:t>
      </w:r>
      <w:proofErr w:type="spellStart"/>
      <w:r w:rsidRPr="00924D9A">
        <w:rPr>
          <w:rFonts w:asciiTheme="majorHAnsi" w:hAnsiTheme="majorHAnsi" w:cs="Arial"/>
          <w:sz w:val="24"/>
          <w:szCs w:val="24"/>
        </w:rPr>
        <w:t>оргвзноса</w:t>
      </w:r>
      <w:proofErr w:type="spellEnd"/>
      <w:r w:rsidRPr="00924D9A">
        <w:rPr>
          <w:rFonts w:asciiTheme="majorHAnsi" w:hAnsiTheme="majorHAnsi" w:cs="Arial"/>
          <w:sz w:val="24"/>
          <w:szCs w:val="24"/>
        </w:rPr>
        <w:t xml:space="preserve"> направить на электронную почту</w:t>
      </w:r>
      <w:r w:rsidR="001249E1">
        <w:rPr>
          <w:rFonts w:asciiTheme="majorHAnsi" w:hAnsiTheme="majorHAnsi" w:cs="Arial"/>
          <w:sz w:val="24"/>
          <w:szCs w:val="24"/>
        </w:rPr>
        <w:t xml:space="preserve"> </w:t>
      </w:r>
      <w:hyperlink r:id="rId16" w:history="1">
        <w:r w:rsidR="001249E1" w:rsidRPr="00AC34DA">
          <w:rPr>
            <w:rStyle w:val="a4"/>
            <w:rFonts w:asciiTheme="majorHAnsi" w:hAnsiTheme="majorHAnsi" w:cs="Arial"/>
            <w:b/>
            <w:bCs/>
            <w:sz w:val="24"/>
            <w:szCs w:val="24"/>
            <w:lang w:val="en-US"/>
          </w:rPr>
          <w:t>konkurs</w:t>
        </w:r>
        <w:r w:rsidR="001249E1" w:rsidRPr="00AC34DA">
          <w:rPr>
            <w:rStyle w:val="a4"/>
            <w:rFonts w:asciiTheme="majorHAnsi" w:hAnsiTheme="majorHAnsi" w:cs="Arial"/>
            <w:b/>
            <w:bCs/>
            <w:sz w:val="24"/>
            <w:szCs w:val="24"/>
          </w:rPr>
          <w:t>@son-net.info</w:t>
        </w:r>
      </w:hyperlink>
      <w:r w:rsidR="001249E1">
        <w:t xml:space="preserve"> </w:t>
      </w:r>
      <w:r w:rsidR="001249E1">
        <w:rPr>
          <w:rFonts w:asciiTheme="majorHAnsi" w:hAnsiTheme="majorHAnsi" w:cs="Arial"/>
          <w:b/>
          <w:sz w:val="24"/>
          <w:szCs w:val="24"/>
        </w:rPr>
        <w:t>.</w:t>
      </w:r>
    </w:p>
    <w:p w:rsidR="00924D9A" w:rsidRPr="00924D9A" w:rsidRDefault="00924D9A" w:rsidP="00924D9A">
      <w:pPr>
        <w:pStyle w:val="a3"/>
        <w:shd w:val="clear" w:color="auto" w:fill="EAF1DD" w:themeFill="accent3" w:themeFillTint="33"/>
        <w:spacing w:after="0" w:line="240" w:lineRule="auto"/>
        <w:ind w:left="142"/>
        <w:rPr>
          <w:rFonts w:asciiTheme="majorHAnsi" w:hAnsiTheme="majorHAnsi" w:cs="Arial"/>
          <w:sz w:val="24"/>
          <w:szCs w:val="24"/>
        </w:rPr>
      </w:pPr>
    </w:p>
    <w:p w:rsidR="00A067ED" w:rsidRPr="00924D9A" w:rsidRDefault="009365D8" w:rsidP="00D705CF">
      <w:pPr>
        <w:shd w:val="clear" w:color="auto" w:fill="E36C0A" w:themeFill="accent6" w:themeFillShade="BF"/>
        <w:spacing w:after="0"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</w:rPr>
      </w:pPr>
      <w:r w:rsidRPr="00924D9A">
        <w:rPr>
          <w:rFonts w:asciiTheme="majorHAnsi" w:hAnsiTheme="majorHAnsi" w:cs="Arial"/>
          <w:b/>
          <w:sz w:val="24"/>
          <w:szCs w:val="24"/>
        </w:rPr>
        <w:t>Процедура оценки конкурсной работы</w:t>
      </w:r>
    </w:p>
    <w:p w:rsidR="00D705CF" w:rsidRPr="00924D9A" w:rsidRDefault="00D705CF" w:rsidP="00D705CF">
      <w:pPr>
        <w:shd w:val="clear" w:color="auto" w:fill="EAF1DD" w:themeFill="accent3" w:themeFillTint="33"/>
        <w:spacing w:after="0"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:rsidR="009365D8" w:rsidRPr="00924D9A" w:rsidRDefault="009365D8" w:rsidP="003A4FD2">
      <w:pPr>
        <w:contextualSpacing/>
        <w:rPr>
          <w:rFonts w:asciiTheme="majorHAnsi" w:hAnsiTheme="majorHAnsi"/>
          <w:b/>
          <w:sz w:val="24"/>
        </w:rPr>
      </w:pPr>
      <w:r w:rsidRPr="00924D9A">
        <w:rPr>
          <w:rFonts w:asciiTheme="majorHAnsi" w:hAnsiTheme="majorHAnsi"/>
          <w:sz w:val="24"/>
        </w:rPr>
        <w:t xml:space="preserve">Каждая конкурсная работа оценивается по </w:t>
      </w:r>
      <w:r w:rsidR="00B465E5">
        <w:rPr>
          <w:rFonts w:asciiTheme="majorHAnsi" w:hAnsiTheme="majorHAnsi"/>
          <w:sz w:val="24"/>
        </w:rPr>
        <w:t>5</w:t>
      </w:r>
      <w:r w:rsidRPr="00924D9A">
        <w:rPr>
          <w:rFonts w:asciiTheme="majorHAnsi" w:hAnsiTheme="majorHAnsi"/>
          <w:sz w:val="24"/>
        </w:rPr>
        <w:t>-бальной шкале.</w:t>
      </w:r>
    </w:p>
    <w:p w:rsidR="009365D8" w:rsidRPr="00924D9A" w:rsidRDefault="009365D8" w:rsidP="003A4FD2">
      <w:pPr>
        <w:contextualSpacing/>
        <w:rPr>
          <w:rFonts w:asciiTheme="majorHAnsi" w:hAnsiTheme="majorHAnsi"/>
          <w:b/>
          <w:sz w:val="24"/>
        </w:rPr>
      </w:pPr>
      <w:r w:rsidRPr="00924D9A">
        <w:rPr>
          <w:rFonts w:asciiTheme="majorHAnsi" w:hAnsiTheme="majorHAnsi"/>
          <w:sz w:val="24"/>
        </w:rPr>
        <w:t>Баллы конкурсной работы выставляются исходя из результатов оценки экспертов.</w:t>
      </w:r>
    </w:p>
    <w:p w:rsidR="003A4FD2" w:rsidRPr="00924D9A" w:rsidRDefault="009365D8" w:rsidP="003A4FD2">
      <w:pPr>
        <w:contextualSpacing/>
        <w:rPr>
          <w:rFonts w:asciiTheme="majorHAnsi" w:hAnsiTheme="majorHAnsi"/>
          <w:b/>
          <w:sz w:val="24"/>
        </w:rPr>
      </w:pPr>
      <w:r w:rsidRPr="00924D9A">
        <w:rPr>
          <w:rFonts w:asciiTheme="majorHAnsi" w:hAnsiTheme="majorHAnsi"/>
          <w:sz w:val="24"/>
        </w:rPr>
        <w:t>Критерии выставления оценок:</w:t>
      </w:r>
    </w:p>
    <w:p w:rsidR="003A4FD2" w:rsidRPr="00924D9A" w:rsidRDefault="00B465E5" w:rsidP="003A4FD2">
      <w:pPr>
        <w:contextualSpacing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 xml:space="preserve">1. </w:t>
      </w:r>
      <w:proofErr w:type="spellStart"/>
      <w:r w:rsidR="001249E1">
        <w:rPr>
          <w:rFonts w:asciiTheme="majorHAnsi" w:hAnsiTheme="majorHAnsi"/>
          <w:sz w:val="24"/>
        </w:rPr>
        <w:t>инновационность</w:t>
      </w:r>
      <w:proofErr w:type="spellEnd"/>
      <w:r w:rsidR="001249E1">
        <w:rPr>
          <w:rFonts w:asciiTheme="majorHAnsi" w:hAnsiTheme="majorHAnsi"/>
          <w:sz w:val="24"/>
        </w:rPr>
        <w:t xml:space="preserve">, </w:t>
      </w:r>
      <w:r w:rsidR="009365D8" w:rsidRPr="00924D9A">
        <w:rPr>
          <w:rFonts w:asciiTheme="majorHAnsi" w:hAnsiTheme="majorHAnsi"/>
          <w:sz w:val="24"/>
        </w:rPr>
        <w:t>соответствие современным тенденциям социального обслуж</w:t>
      </w:r>
      <w:r w:rsidR="009365D8" w:rsidRPr="00924D9A">
        <w:rPr>
          <w:rFonts w:asciiTheme="majorHAnsi" w:hAnsiTheme="majorHAnsi"/>
          <w:sz w:val="24"/>
        </w:rPr>
        <w:t>и</w:t>
      </w:r>
      <w:r w:rsidR="009365D8" w:rsidRPr="00924D9A">
        <w:rPr>
          <w:rFonts w:asciiTheme="majorHAnsi" w:hAnsiTheme="majorHAnsi"/>
          <w:sz w:val="24"/>
        </w:rPr>
        <w:t>вания, социальной р</w:t>
      </w:r>
      <w:r w:rsidR="009365D8" w:rsidRPr="00924D9A">
        <w:rPr>
          <w:rFonts w:asciiTheme="majorHAnsi" w:hAnsiTheme="majorHAnsi"/>
          <w:sz w:val="24"/>
        </w:rPr>
        <w:t>а</w:t>
      </w:r>
      <w:r w:rsidR="009365D8" w:rsidRPr="00924D9A">
        <w:rPr>
          <w:rFonts w:asciiTheme="majorHAnsi" w:hAnsiTheme="majorHAnsi"/>
          <w:sz w:val="24"/>
        </w:rPr>
        <w:t>боты;</w:t>
      </w:r>
    </w:p>
    <w:p w:rsidR="003A4FD2" w:rsidRPr="00924D9A" w:rsidRDefault="00B465E5" w:rsidP="003A4FD2">
      <w:pPr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 w:rsidR="009365D8" w:rsidRPr="00924D9A">
        <w:rPr>
          <w:rFonts w:asciiTheme="majorHAnsi" w:hAnsiTheme="majorHAnsi"/>
          <w:sz w:val="24"/>
        </w:rPr>
        <w:t>соответствие содержан</w:t>
      </w:r>
      <w:r w:rsidR="003A4FD2" w:rsidRPr="00924D9A">
        <w:rPr>
          <w:rFonts w:asciiTheme="majorHAnsi" w:hAnsiTheme="majorHAnsi"/>
          <w:sz w:val="24"/>
        </w:rPr>
        <w:t>ия поставленным целям и задачам;</w:t>
      </w:r>
    </w:p>
    <w:p w:rsidR="003A4FD2" w:rsidRPr="00924D9A" w:rsidRDefault="00B465E5" w:rsidP="003A4FD2">
      <w:pPr>
        <w:contextualSpacing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>3.</w:t>
      </w:r>
      <w:r w:rsidR="009365D8" w:rsidRPr="00924D9A">
        <w:rPr>
          <w:rFonts w:asciiTheme="majorHAnsi" w:hAnsiTheme="majorHAnsi"/>
          <w:sz w:val="24"/>
        </w:rPr>
        <w:t>степень проработанности идей, их аргументированность;</w:t>
      </w:r>
    </w:p>
    <w:p w:rsidR="003A4FD2" w:rsidRPr="00924D9A" w:rsidRDefault="00B465E5" w:rsidP="003A4FD2">
      <w:pPr>
        <w:contextualSpacing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</w:t>
      </w:r>
      <w:r w:rsidR="009365D8" w:rsidRPr="00924D9A">
        <w:rPr>
          <w:rFonts w:asciiTheme="majorHAnsi" w:hAnsiTheme="majorHAnsi"/>
          <w:sz w:val="24"/>
        </w:rPr>
        <w:t>доступность, применимость материала в условиях других организаций социальн</w:t>
      </w:r>
      <w:r w:rsidR="009365D8" w:rsidRPr="00924D9A">
        <w:rPr>
          <w:rFonts w:asciiTheme="majorHAnsi" w:hAnsiTheme="majorHAnsi"/>
          <w:sz w:val="24"/>
        </w:rPr>
        <w:t>о</w:t>
      </w:r>
      <w:r w:rsidR="009365D8" w:rsidRPr="00924D9A">
        <w:rPr>
          <w:rFonts w:asciiTheme="majorHAnsi" w:hAnsiTheme="majorHAnsi"/>
          <w:sz w:val="24"/>
        </w:rPr>
        <w:t>го обслужива</w:t>
      </w:r>
      <w:r w:rsidR="003A4FD2" w:rsidRPr="00924D9A">
        <w:rPr>
          <w:rFonts w:asciiTheme="majorHAnsi" w:hAnsiTheme="majorHAnsi"/>
          <w:sz w:val="24"/>
        </w:rPr>
        <w:t>ния</w:t>
      </w:r>
    </w:p>
    <w:p w:rsidR="003A4FD2" w:rsidRPr="00924D9A" w:rsidRDefault="00B465E5" w:rsidP="003A4FD2">
      <w:pPr>
        <w:contextualSpacing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 xml:space="preserve">5.творческий подход, креативность, </w:t>
      </w:r>
      <w:r w:rsidR="009365D8" w:rsidRPr="00924D9A">
        <w:rPr>
          <w:rFonts w:asciiTheme="majorHAnsi" w:hAnsiTheme="majorHAnsi"/>
          <w:sz w:val="24"/>
        </w:rPr>
        <w:t>презентабельность и иллюстративность</w:t>
      </w:r>
      <w:r>
        <w:rPr>
          <w:rFonts w:asciiTheme="majorHAnsi" w:hAnsiTheme="majorHAnsi"/>
          <w:sz w:val="24"/>
        </w:rPr>
        <w:t xml:space="preserve"> раб</w:t>
      </w:r>
      <w:r>
        <w:rPr>
          <w:rFonts w:asciiTheme="majorHAnsi" w:hAnsiTheme="majorHAnsi"/>
          <w:sz w:val="24"/>
        </w:rPr>
        <w:t>о</w:t>
      </w:r>
      <w:r>
        <w:rPr>
          <w:rFonts w:asciiTheme="majorHAnsi" w:hAnsiTheme="majorHAnsi"/>
          <w:sz w:val="24"/>
        </w:rPr>
        <w:t>ты</w:t>
      </w:r>
      <w:r w:rsidR="009365D8" w:rsidRPr="00924D9A">
        <w:rPr>
          <w:rFonts w:asciiTheme="majorHAnsi" w:hAnsiTheme="majorHAnsi"/>
          <w:sz w:val="24"/>
        </w:rPr>
        <w:t>;</w:t>
      </w:r>
      <w:r>
        <w:rPr>
          <w:rFonts w:asciiTheme="majorHAnsi" w:hAnsiTheme="majorHAnsi"/>
          <w:b/>
          <w:sz w:val="24"/>
        </w:rPr>
        <w:t xml:space="preserve"> </w:t>
      </w:r>
      <w:r w:rsidR="009365D8" w:rsidRPr="00924D9A">
        <w:rPr>
          <w:rFonts w:asciiTheme="majorHAnsi" w:hAnsiTheme="majorHAnsi"/>
          <w:sz w:val="24"/>
        </w:rPr>
        <w:t>соответствие требованиям к оформлению работы.</w:t>
      </w:r>
    </w:p>
    <w:p w:rsidR="009365D8" w:rsidRPr="00924D9A" w:rsidRDefault="009365D8" w:rsidP="003A4FD2">
      <w:pPr>
        <w:contextualSpacing/>
        <w:rPr>
          <w:rFonts w:asciiTheme="majorHAnsi" w:hAnsiTheme="majorHAnsi"/>
          <w:b/>
          <w:sz w:val="24"/>
        </w:rPr>
      </w:pPr>
      <w:r w:rsidRPr="00924D9A">
        <w:rPr>
          <w:rFonts w:asciiTheme="majorHAnsi" w:hAnsiTheme="majorHAnsi"/>
          <w:sz w:val="24"/>
        </w:rPr>
        <w:t>Итоговая оценка конкурсной работы формируется как средняя арифметическая оценок экспертов.</w:t>
      </w:r>
    </w:p>
    <w:p w:rsidR="00EF35A8" w:rsidRPr="00924D9A" w:rsidRDefault="00EF35A8" w:rsidP="003A4FD2">
      <w:pPr>
        <w:shd w:val="clear" w:color="auto" w:fill="EAF1DD" w:themeFill="accent3" w:themeFillTint="33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A067ED" w:rsidRPr="00924D9A" w:rsidRDefault="003A4FD2" w:rsidP="00D705CF">
      <w:pPr>
        <w:shd w:val="clear" w:color="auto" w:fill="E36C0A" w:themeFill="accent6" w:themeFillShade="BF"/>
        <w:spacing w:after="0"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</w:rPr>
      </w:pPr>
      <w:r w:rsidRPr="00924D9A">
        <w:rPr>
          <w:rFonts w:asciiTheme="majorHAnsi" w:hAnsiTheme="majorHAnsi" w:cs="Arial"/>
          <w:b/>
          <w:bCs/>
          <w:sz w:val="24"/>
          <w:szCs w:val="24"/>
        </w:rPr>
        <w:t>Награждение участников</w:t>
      </w:r>
    </w:p>
    <w:p w:rsidR="00D80B02" w:rsidRPr="00924D9A" w:rsidRDefault="00A067ED" w:rsidP="00D705CF">
      <w:pPr>
        <w:shd w:val="clear" w:color="auto" w:fill="EAF1DD" w:themeFill="accent3" w:themeFillTint="33"/>
        <w:spacing w:after="0" w:line="240" w:lineRule="auto"/>
        <w:contextualSpacing/>
        <w:rPr>
          <w:rFonts w:asciiTheme="majorHAnsi" w:hAnsiTheme="majorHAnsi" w:cs="Arial"/>
          <w:bCs/>
          <w:sz w:val="24"/>
          <w:szCs w:val="24"/>
        </w:rPr>
      </w:pPr>
      <w:r w:rsidRPr="00924D9A">
        <w:rPr>
          <w:rFonts w:asciiTheme="majorHAnsi" w:hAnsiTheme="majorHAnsi" w:cs="Arial"/>
          <w:bCs/>
          <w:sz w:val="24"/>
          <w:szCs w:val="24"/>
        </w:rPr>
        <w:t> </w:t>
      </w:r>
    </w:p>
    <w:p w:rsidR="003A4FD2" w:rsidRPr="003A4FD2" w:rsidRDefault="003A4FD2" w:rsidP="003A4FD2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lastRenderedPageBreak/>
        <w:t>Все конкурсные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работы будут опубликованы в журнале СОННЭТ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и доступны для о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б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суждения посетителями сайта.</w:t>
      </w:r>
    </w:p>
    <w:p w:rsidR="003A4FD2" w:rsidRPr="003A4FD2" w:rsidRDefault="003A4FD2" w:rsidP="003A4FD2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Участники конкурса получ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ат дипломы участников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или победителей конку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р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са.</w:t>
      </w:r>
    </w:p>
    <w:p w:rsidR="003A4FD2" w:rsidRPr="003A4FD2" w:rsidRDefault="003A4FD2" w:rsidP="003A4FD2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Победители определяются по каждому виду методических разработок. Экспертная группа вправе установить специальные номинации по каждому виду методических разработок.</w:t>
      </w:r>
    </w:p>
    <w:p w:rsidR="003A4FD2" w:rsidRPr="003A4FD2" w:rsidRDefault="003A4FD2" w:rsidP="003A4FD2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1. </w:t>
      </w:r>
      <w:r w:rsidRPr="003A4FD2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Победители, набравшее наибольшее количество баллов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, получат дипломы за 1-е место, возможность бесплатной публикации двух статей в журнале «СОННЭТ» 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в течение 201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9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года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, бесплатное участие в одном семинаре журнала «СОННЭТ» (по в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ы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бору победителя, в те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чение пер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вого полугодия 2019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года),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подарок с символикой журнала «СОННЭТ».</w:t>
      </w:r>
    </w:p>
    <w:p w:rsidR="003A4FD2" w:rsidRPr="003A4FD2" w:rsidRDefault="003A4FD2" w:rsidP="003A4FD2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2.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</w:t>
      </w:r>
      <w:r w:rsidRPr="003A4FD2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Победители, занявшие 2-е и 3-е место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, получат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дипломы, возможность беспла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т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ной публикации одной статьи в журнале «СОННЭ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Т» 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в течение 2019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года, возмо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ж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ность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участия в семинарах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журнала «СОННЭТ» с оплатой 50% стоим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сти в течение пер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вого полугодия 2019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года.</w:t>
      </w:r>
    </w:p>
    <w:p w:rsidR="003A4FD2" w:rsidRPr="003A4FD2" w:rsidRDefault="003A4FD2" w:rsidP="003A4FD2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3.</w:t>
      </w:r>
      <w:r w:rsidR="00B465E5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Лауреаты, занявшие 4-5</w:t>
      </w:r>
      <w:r w:rsidRPr="003A4FD2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 xml:space="preserve"> места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,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получат 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ди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пломы, возможность участия в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сем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и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нарах журнала «СОННЭТ» с оплатой 75% стоимости в течение первого полуго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дия 2019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года, возможность публикации одной статьи в журнале «СОННЭТ» с оплатой 50% стоимо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сти в течение 2019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года.</w:t>
      </w:r>
    </w:p>
    <w:p w:rsidR="003A4FD2" w:rsidRPr="003A4FD2" w:rsidRDefault="003A4FD2" w:rsidP="003A4FD2">
      <w:pPr>
        <w:widowControl w:val="0"/>
        <w:spacing w:after="0" w:line="240" w:lineRule="auto"/>
        <w:contextualSpacing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4 Конкурсные работы, занявшие 1-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5 места в каж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дой номинации, войдут в</w:t>
      </w:r>
      <w:r w:rsidRPr="003A4FD2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«Сборник Лучших Практик». Все авторы получат экземпляр сборника 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бесплатно.</w:t>
      </w:r>
    </w:p>
    <w:p w:rsidR="003A4FD2" w:rsidRPr="00924D9A" w:rsidRDefault="003A4FD2" w:rsidP="003A4FD2">
      <w:pPr>
        <w:widowControl w:val="0"/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5.</w:t>
      </w:r>
      <w:r w:rsidRPr="00C55D85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 xml:space="preserve">Участники, не вошедшие в первую </w:t>
      </w:r>
      <w:r w:rsidR="00B465E5">
        <w:rPr>
          <w:rFonts w:asciiTheme="majorHAnsi" w:eastAsia="Courier New" w:hAnsiTheme="majorHAnsi"/>
          <w:b/>
          <w:color w:val="000000"/>
          <w:sz w:val="24"/>
          <w:szCs w:val="24"/>
          <w:lang w:eastAsia="ru-RU" w:bidi="ru-RU"/>
        </w:rPr>
        <w:t>пятерку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, получат дипломы участников Вс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е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российского конкурса профессионального мастерства «Социальные инновации», возможность публикации одной статьи в журнале «СОННЭТ» с оплатой  75% стоим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о</w:t>
      </w:r>
      <w:r w:rsidR="00B465E5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сти в течение 2019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 xml:space="preserve"> года.</w:t>
      </w:r>
    </w:p>
    <w:p w:rsidR="003A4FD2" w:rsidRPr="00924D9A" w:rsidRDefault="003A4FD2" w:rsidP="003A4FD2">
      <w:pPr>
        <w:widowControl w:val="0"/>
        <w:spacing w:after="0" w:line="240" w:lineRule="auto"/>
        <w:jc w:val="both"/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</w:pP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Наградные материалы и Сборник лучших практик готовятся и направляются в эле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к</w:t>
      </w:r>
      <w:r w:rsidRPr="00924D9A">
        <w:rPr>
          <w:rFonts w:asciiTheme="majorHAnsi" w:eastAsia="Courier New" w:hAnsiTheme="majorHAnsi"/>
          <w:color w:val="000000"/>
          <w:sz w:val="24"/>
          <w:szCs w:val="24"/>
          <w:lang w:eastAsia="ru-RU" w:bidi="ru-RU"/>
        </w:rPr>
        <w:t>тронном виде.</w:t>
      </w:r>
    </w:p>
    <w:p w:rsidR="00E43E82" w:rsidRPr="00924D9A" w:rsidRDefault="00E43E82" w:rsidP="00D705CF">
      <w:pPr>
        <w:shd w:val="clear" w:color="auto" w:fill="EAF1DD" w:themeFill="accent3" w:themeFillTint="33"/>
        <w:spacing w:after="0"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:rsidR="00255E8A" w:rsidRPr="00924D9A" w:rsidRDefault="00924D9A" w:rsidP="00924D9A">
      <w:pPr>
        <w:shd w:val="clear" w:color="auto" w:fill="E36C0A" w:themeFill="accent6" w:themeFillShade="BF"/>
        <w:spacing w:line="240" w:lineRule="auto"/>
        <w:contextualSpacing/>
        <w:jc w:val="center"/>
        <w:rPr>
          <w:rFonts w:asciiTheme="majorHAnsi" w:hAnsiTheme="majorHAnsi" w:cs="Arial"/>
          <w:b/>
          <w:sz w:val="24"/>
          <w:szCs w:val="16"/>
        </w:rPr>
      </w:pPr>
      <w:r w:rsidRPr="00924D9A">
        <w:rPr>
          <w:rFonts w:asciiTheme="majorHAnsi" w:hAnsiTheme="majorHAnsi" w:cs="Arial"/>
          <w:b/>
          <w:sz w:val="24"/>
          <w:szCs w:val="16"/>
        </w:rPr>
        <w:t>Заключительные положения</w:t>
      </w:r>
    </w:p>
    <w:p w:rsidR="00D705CF" w:rsidRPr="00924D9A" w:rsidRDefault="00D705CF" w:rsidP="00D705CF">
      <w:pPr>
        <w:spacing w:after="0" w:line="240" w:lineRule="auto"/>
        <w:contextualSpacing/>
        <w:jc w:val="right"/>
        <w:rPr>
          <w:rFonts w:asciiTheme="majorHAnsi" w:hAnsiTheme="majorHAnsi" w:cs="Arial"/>
          <w:i/>
          <w:sz w:val="24"/>
          <w:szCs w:val="24"/>
        </w:rPr>
      </w:pPr>
    </w:p>
    <w:p w:rsidR="00924D9A" w:rsidRPr="00924D9A" w:rsidRDefault="00924D9A" w:rsidP="00924D9A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  <w:lang w:bidi="ru-RU"/>
        </w:rPr>
      </w:pPr>
      <w:r w:rsidRPr="00924D9A">
        <w:rPr>
          <w:rFonts w:asciiTheme="majorHAnsi" w:hAnsiTheme="majorHAnsi" w:cs="Arial"/>
          <w:i/>
          <w:sz w:val="24"/>
          <w:szCs w:val="24"/>
          <w:lang w:bidi="ru-RU"/>
        </w:rPr>
        <w:t>Участие в Конкурсе означает согласие и принятие условий настоящего Положения.</w:t>
      </w:r>
    </w:p>
    <w:p w:rsidR="00924D9A" w:rsidRPr="00924D9A" w:rsidRDefault="00924D9A" w:rsidP="00924D9A">
      <w:pPr>
        <w:shd w:val="clear" w:color="auto" w:fill="EAF1DD" w:themeFill="accent3" w:themeFillTint="33"/>
        <w:spacing w:after="0" w:line="240" w:lineRule="auto"/>
        <w:contextualSpacing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924D9A">
        <w:rPr>
          <w:rFonts w:asciiTheme="majorHAnsi" w:hAnsiTheme="majorHAnsi" w:cs="Arial"/>
          <w:i/>
          <w:sz w:val="24"/>
          <w:szCs w:val="24"/>
          <w:lang w:bidi="ru-RU"/>
        </w:rPr>
        <w:t>Ответственность за соблюдение авторских прав работ, присланных на Конкурс, несут участники, приславшие данные работы.</w:t>
      </w:r>
      <w:r w:rsidRPr="00924D9A">
        <w:rPr>
          <w:rFonts w:asciiTheme="majorHAnsi" w:hAnsiTheme="majorHAnsi" w:cs="Arial"/>
          <w:b/>
          <w:bCs/>
          <w:sz w:val="24"/>
          <w:szCs w:val="24"/>
        </w:rPr>
        <w:t xml:space="preserve"> </w:t>
      </w:r>
    </w:p>
    <w:p w:rsidR="00924D9A" w:rsidRPr="00924D9A" w:rsidRDefault="00924D9A" w:rsidP="00924D9A">
      <w:pPr>
        <w:shd w:val="clear" w:color="auto" w:fill="EAF1DD" w:themeFill="accent3" w:themeFillTint="33"/>
        <w:spacing w:after="0"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</w:rPr>
      </w:pPr>
      <w:r w:rsidRPr="00924D9A">
        <w:rPr>
          <w:rFonts w:asciiTheme="majorHAnsi" w:hAnsiTheme="majorHAnsi" w:cs="Arial"/>
          <w:b/>
          <w:bCs/>
          <w:sz w:val="24"/>
          <w:szCs w:val="24"/>
        </w:rPr>
        <w:t>Тексты материалов предс</w:t>
      </w:r>
      <w:r w:rsidR="00B465E5">
        <w:rPr>
          <w:rFonts w:asciiTheme="majorHAnsi" w:hAnsiTheme="majorHAnsi" w:cs="Arial"/>
          <w:b/>
          <w:bCs/>
          <w:sz w:val="24"/>
          <w:szCs w:val="24"/>
        </w:rPr>
        <w:t>тавляются в авторской редакции.</w:t>
      </w:r>
      <w:r w:rsidRPr="00924D9A">
        <w:rPr>
          <w:rFonts w:asciiTheme="majorHAnsi" w:hAnsiTheme="majorHAnsi" w:cs="Arial"/>
          <w:b/>
          <w:sz w:val="24"/>
          <w:szCs w:val="24"/>
        </w:rPr>
        <w:br/>
      </w:r>
      <w:r w:rsidRPr="00924D9A">
        <w:rPr>
          <w:rFonts w:asciiTheme="majorHAnsi" w:hAnsiTheme="majorHAnsi" w:cs="Arial"/>
          <w:b/>
          <w:bCs/>
          <w:sz w:val="24"/>
          <w:szCs w:val="24"/>
        </w:rPr>
        <w:t xml:space="preserve">При поступлении в редакцию жалоб на плагиат редакция проводит проверку по обращению. В случае подтверждения факта </w:t>
      </w:r>
      <w:r w:rsidR="00B465E5">
        <w:rPr>
          <w:rFonts w:asciiTheme="majorHAnsi" w:hAnsiTheme="majorHAnsi" w:cs="Arial"/>
          <w:b/>
          <w:bCs/>
          <w:sz w:val="24"/>
          <w:szCs w:val="24"/>
        </w:rPr>
        <w:t>работа</w:t>
      </w:r>
      <w:r w:rsidRPr="00924D9A">
        <w:rPr>
          <w:rFonts w:asciiTheme="majorHAnsi" w:hAnsiTheme="majorHAnsi" w:cs="Arial"/>
          <w:b/>
          <w:bCs/>
          <w:sz w:val="24"/>
          <w:szCs w:val="24"/>
        </w:rPr>
        <w:t xml:space="preserve"> удаляется. </w:t>
      </w:r>
    </w:p>
    <w:p w:rsidR="00924D9A" w:rsidRPr="00924D9A" w:rsidRDefault="00924D9A" w:rsidP="00924D9A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  <w:lang w:bidi="ru-RU"/>
        </w:rPr>
      </w:pPr>
    </w:p>
    <w:p w:rsidR="00924D9A" w:rsidRPr="00924D9A" w:rsidRDefault="00924D9A" w:rsidP="00924D9A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  <w:lang w:bidi="ru-RU"/>
        </w:rPr>
      </w:pPr>
      <w:r w:rsidRPr="00924D9A">
        <w:rPr>
          <w:rFonts w:asciiTheme="majorHAnsi" w:hAnsiTheme="majorHAnsi" w:cs="Arial"/>
          <w:i/>
          <w:sz w:val="24"/>
          <w:szCs w:val="24"/>
          <w:lang w:bidi="ru-RU"/>
        </w:rPr>
        <w:t>Присылая свою работу на Конкурс, авторы автоматически дают свое согласие на размещение ее в сети Интернет, а также публикацию информации о своем участие или победе на сайте Конкурса, в  изданиях СМИ «СОННЭТ», в официальных группах СМИ «СОННЭТ» в социальных сетях.</w:t>
      </w:r>
    </w:p>
    <w:p w:rsidR="00D80B02" w:rsidRPr="00924D9A" w:rsidRDefault="00D80B02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D80B02" w:rsidRDefault="00D80B02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B465E5" w:rsidRDefault="00B465E5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B465E5" w:rsidRDefault="00B465E5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B465E5" w:rsidRDefault="00B465E5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B465E5" w:rsidRDefault="00B465E5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B465E5" w:rsidRDefault="00B465E5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B465E5" w:rsidRDefault="00B465E5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B465E5" w:rsidRPr="00924D9A" w:rsidRDefault="00B465E5" w:rsidP="00D80B02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924D9A" w:rsidRPr="00924D9A" w:rsidRDefault="00924D9A" w:rsidP="00C55D85">
      <w:pPr>
        <w:spacing w:after="0" w:line="240" w:lineRule="auto"/>
        <w:contextualSpacing/>
        <w:rPr>
          <w:rFonts w:asciiTheme="majorHAnsi" w:hAnsiTheme="majorHAnsi" w:cs="Arial"/>
          <w:i/>
          <w:sz w:val="24"/>
          <w:szCs w:val="24"/>
        </w:rPr>
      </w:pPr>
    </w:p>
    <w:p w:rsidR="00255E8A" w:rsidRPr="00924D9A" w:rsidRDefault="00255E8A" w:rsidP="00D705CF">
      <w:pPr>
        <w:spacing w:after="0" w:line="240" w:lineRule="auto"/>
        <w:contextualSpacing/>
        <w:jc w:val="right"/>
        <w:rPr>
          <w:rFonts w:asciiTheme="majorHAnsi" w:hAnsiTheme="majorHAnsi" w:cs="Arial"/>
          <w:i/>
          <w:sz w:val="24"/>
          <w:szCs w:val="24"/>
        </w:rPr>
      </w:pPr>
      <w:r w:rsidRPr="00924D9A">
        <w:rPr>
          <w:rFonts w:asciiTheme="majorHAnsi" w:hAnsiTheme="majorHAnsi" w:cs="Arial"/>
          <w:i/>
          <w:sz w:val="24"/>
          <w:szCs w:val="24"/>
        </w:rPr>
        <w:lastRenderedPageBreak/>
        <w:t xml:space="preserve">Приложение 1 </w:t>
      </w:r>
    </w:p>
    <w:p w:rsidR="00255E8A" w:rsidRPr="00924D9A" w:rsidRDefault="00255E8A" w:rsidP="00D705CF">
      <w:pPr>
        <w:spacing w:after="0" w:line="240" w:lineRule="auto"/>
        <w:ind w:firstLine="426"/>
        <w:contextualSpacing/>
        <w:jc w:val="center"/>
        <w:rPr>
          <w:rFonts w:asciiTheme="majorHAnsi" w:hAnsiTheme="majorHAnsi" w:cs="Arial"/>
          <w:b/>
          <w:sz w:val="24"/>
          <w:szCs w:val="24"/>
        </w:rPr>
      </w:pPr>
    </w:p>
    <w:p w:rsidR="00255E8A" w:rsidRPr="00924D9A" w:rsidRDefault="00924D9A" w:rsidP="00D705C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8"/>
          <w:szCs w:val="28"/>
        </w:rPr>
      </w:pPr>
      <w:r w:rsidRPr="00924D9A">
        <w:rPr>
          <w:rFonts w:asciiTheme="majorHAnsi" w:hAnsiTheme="majorHAnsi" w:cs="Arial"/>
          <w:b/>
          <w:sz w:val="28"/>
          <w:szCs w:val="28"/>
        </w:rPr>
        <w:t>Требования к оформлению конкурсной работы</w:t>
      </w:r>
    </w:p>
    <w:p w:rsidR="00924D9A" w:rsidRPr="00924D9A" w:rsidRDefault="00924D9A" w:rsidP="00D705C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8"/>
          <w:szCs w:val="28"/>
        </w:rPr>
      </w:pPr>
    </w:p>
    <w:p w:rsidR="00924D9A" w:rsidRPr="00924D9A" w:rsidRDefault="00924D9A" w:rsidP="00924D9A">
      <w:pPr>
        <w:pStyle w:val="a3"/>
        <w:numPr>
          <w:ilvl w:val="0"/>
          <w:numId w:val="48"/>
        </w:numPr>
        <w:tabs>
          <w:tab w:val="left" w:pos="851"/>
        </w:tabs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Конкурсная работа оформляется в </w:t>
      </w:r>
      <w:proofErr w:type="spellStart"/>
      <w:r w:rsidRPr="00924D9A">
        <w:rPr>
          <w:rFonts w:asciiTheme="majorHAnsi" w:hAnsiTheme="majorHAnsi" w:cs="Arial"/>
          <w:sz w:val="24"/>
          <w:szCs w:val="24"/>
          <w:lang w:bidi="ru-RU"/>
        </w:rPr>
        <w:t>Word</w:t>
      </w:r>
      <w:proofErr w:type="spellEnd"/>
      <w:r w:rsidRPr="00924D9A">
        <w:rPr>
          <w:rFonts w:asciiTheme="majorHAnsi" w:hAnsiTheme="majorHAnsi" w:cs="Arial"/>
          <w:sz w:val="24"/>
          <w:szCs w:val="24"/>
          <w:lang w:bidi="ru-RU"/>
        </w:rPr>
        <w:t>-файле (</w:t>
      </w:r>
      <w:proofErr w:type="spellStart"/>
      <w:r w:rsidRPr="00924D9A">
        <w:rPr>
          <w:rFonts w:asciiTheme="majorHAnsi" w:hAnsiTheme="majorHAnsi" w:cs="Arial"/>
          <w:sz w:val="24"/>
          <w:szCs w:val="24"/>
          <w:lang w:bidi="ru-RU"/>
        </w:rPr>
        <w:t>doc</w:t>
      </w:r>
      <w:proofErr w:type="spellEnd"/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, </w:t>
      </w:r>
      <w:proofErr w:type="spellStart"/>
      <w:r w:rsidRPr="00924D9A">
        <w:rPr>
          <w:rFonts w:asciiTheme="majorHAnsi" w:hAnsiTheme="majorHAnsi" w:cs="Arial"/>
          <w:sz w:val="24"/>
          <w:szCs w:val="24"/>
          <w:lang w:bidi="ru-RU"/>
        </w:rPr>
        <w:t>docx</w:t>
      </w:r>
      <w:proofErr w:type="spellEnd"/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), файлах </w:t>
      </w:r>
      <w:r w:rsidRPr="00924D9A">
        <w:rPr>
          <w:rFonts w:asciiTheme="majorHAnsi" w:hAnsiTheme="majorHAnsi" w:cs="Arial"/>
          <w:sz w:val="24"/>
          <w:szCs w:val="24"/>
          <w:lang w:val="en-US" w:bidi="ru-RU"/>
        </w:rPr>
        <w:t>pdf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. Работы по первому направлению могут быть представлены в виде презентации.</w:t>
      </w:r>
    </w:p>
    <w:p w:rsidR="00924D9A" w:rsidRPr="00924D9A" w:rsidRDefault="00924D9A" w:rsidP="00924D9A">
      <w:pPr>
        <w:pStyle w:val="a3"/>
        <w:numPr>
          <w:ilvl w:val="0"/>
          <w:numId w:val="48"/>
        </w:numPr>
        <w:tabs>
          <w:tab w:val="left" w:pos="851"/>
        </w:tabs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На титульном листе должна содержаться информация об организации, кот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о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рую представляет автор (авторский коллектив), название разработки, ФИО автора, город и год.</w:t>
      </w:r>
    </w:p>
    <w:p w:rsidR="00924D9A" w:rsidRPr="00924D9A" w:rsidRDefault="00924D9A" w:rsidP="00924D9A">
      <w:pPr>
        <w:pStyle w:val="a3"/>
        <w:numPr>
          <w:ilvl w:val="0"/>
          <w:numId w:val="48"/>
        </w:numPr>
        <w:tabs>
          <w:tab w:val="left" w:pos="851"/>
        </w:tabs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Приложения могут представлять собой аудио-, видеоматериалы, графические изображения, презентации, буклеты, объединенные в архив</w:t>
      </w:r>
    </w:p>
    <w:p w:rsidR="00924D9A" w:rsidRPr="00924D9A" w:rsidRDefault="00924D9A" w:rsidP="00924D9A">
      <w:pPr>
        <w:pStyle w:val="a3"/>
        <w:numPr>
          <w:ilvl w:val="0"/>
          <w:numId w:val="48"/>
        </w:numPr>
        <w:tabs>
          <w:tab w:val="left" w:pos="851"/>
        </w:tabs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 Требования к объему конкурсной работы.</w:t>
      </w:r>
    </w:p>
    <w:p w:rsidR="00924D9A" w:rsidRPr="00924D9A" w:rsidRDefault="00924D9A" w:rsidP="00924D9A">
      <w:pPr>
        <w:pStyle w:val="a3"/>
        <w:tabs>
          <w:tab w:val="left" w:pos="851"/>
        </w:tabs>
        <w:ind w:left="0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 -объем методической разработки не должен превышать 30 страниц с учётом те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к</w:t>
      </w:r>
      <w:r w:rsidRPr="00924D9A">
        <w:rPr>
          <w:rFonts w:asciiTheme="majorHAnsi" w:hAnsiTheme="majorHAnsi" w:cs="Arial"/>
          <w:sz w:val="24"/>
          <w:szCs w:val="24"/>
          <w:lang w:bidi="ru-RU"/>
        </w:rPr>
        <w:t>стовых и графических приложений.</w:t>
      </w:r>
    </w:p>
    <w:p w:rsidR="00924D9A" w:rsidRPr="00924D9A" w:rsidRDefault="00924D9A" w:rsidP="00924D9A">
      <w:pPr>
        <w:pStyle w:val="a3"/>
        <w:tabs>
          <w:tab w:val="left" w:pos="851"/>
        </w:tabs>
        <w:ind w:left="0"/>
        <w:rPr>
          <w:rFonts w:asciiTheme="majorHAnsi" w:hAnsiTheme="majorHAnsi" w:cs="Arial"/>
          <w:sz w:val="24"/>
          <w:szCs w:val="24"/>
          <w:lang w:bidi="ru-RU"/>
        </w:rPr>
      </w:pPr>
      <w:r w:rsidRPr="00924D9A">
        <w:rPr>
          <w:rFonts w:asciiTheme="majorHAnsi" w:hAnsiTheme="majorHAnsi" w:cs="Arial"/>
          <w:sz w:val="24"/>
          <w:szCs w:val="24"/>
          <w:lang w:bidi="ru-RU"/>
        </w:rPr>
        <w:t>-формат страницы А</w:t>
      </w:r>
      <w:proofErr w:type="gramStart"/>
      <w:r w:rsidRPr="00924D9A">
        <w:rPr>
          <w:rFonts w:asciiTheme="majorHAnsi" w:hAnsiTheme="majorHAnsi" w:cs="Arial"/>
          <w:sz w:val="24"/>
          <w:szCs w:val="24"/>
          <w:lang w:bidi="ru-RU"/>
        </w:rPr>
        <w:t>4</w:t>
      </w:r>
      <w:proofErr w:type="gramEnd"/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 (210x297 мм). </w:t>
      </w:r>
      <w:proofErr w:type="gramStart"/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Поля: верхнее, нижнее и правое - 2 см, левое - 3 см; интервал полуторный; отступ 1,25; размер (кегль) - 14; тип - </w:t>
      </w:r>
      <w:proofErr w:type="spellStart"/>
      <w:r w:rsidRPr="00924D9A">
        <w:rPr>
          <w:rFonts w:asciiTheme="majorHAnsi" w:hAnsiTheme="majorHAnsi" w:cs="Arial"/>
          <w:sz w:val="24"/>
          <w:szCs w:val="24"/>
          <w:lang w:bidi="ru-RU"/>
        </w:rPr>
        <w:t>Times</w:t>
      </w:r>
      <w:proofErr w:type="spellEnd"/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 </w:t>
      </w:r>
      <w:proofErr w:type="spellStart"/>
      <w:r w:rsidRPr="00924D9A">
        <w:rPr>
          <w:rFonts w:asciiTheme="majorHAnsi" w:hAnsiTheme="majorHAnsi" w:cs="Arial"/>
          <w:sz w:val="24"/>
          <w:szCs w:val="24"/>
          <w:lang w:bidi="ru-RU"/>
        </w:rPr>
        <w:t>New</w:t>
      </w:r>
      <w:proofErr w:type="spellEnd"/>
      <w:r w:rsidRPr="00924D9A">
        <w:rPr>
          <w:rFonts w:asciiTheme="majorHAnsi" w:hAnsiTheme="majorHAnsi" w:cs="Arial"/>
          <w:sz w:val="24"/>
          <w:szCs w:val="24"/>
          <w:lang w:bidi="ru-RU"/>
        </w:rPr>
        <w:t xml:space="preserve"> </w:t>
      </w:r>
      <w:proofErr w:type="spellStart"/>
      <w:r w:rsidRPr="00924D9A">
        <w:rPr>
          <w:rFonts w:asciiTheme="majorHAnsi" w:hAnsiTheme="majorHAnsi" w:cs="Arial"/>
          <w:sz w:val="24"/>
          <w:szCs w:val="24"/>
          <w:lang w:bidi="ru-RU"/>
        </w:rPr>
        <w:t>Roman</w:t>
      </w:r>
      <w:proofErr w:type="spellEnd"/>
      <w:r w:rsidRPr="00924D9A">
        <w:rPr>
          <w:rFonts w:asciiTheme="majorHAnsi" w:hAnsiTheme="majorHAnsi" w:cs="Arial"/>
          <w:sz w:val="24"/>
          <w:szCs w:val="24"/>
          <w:lang w:bidi="ru-RU"/>
        </w:rPr>
        <w:t>.</w:t>
      </w:r>
      <w:proofErr w:type="gramEnd"/>
    </w:p>
    <w:p w:rsidR="00D705CF" w:rsidRPr="00924D9A" w:rsidRDefault="00D705CF" w:rsidP="00924D9A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sectPr w:rsidR="00D705CF" w:rsidRPr="00924D9A" w:rsidSect="00D705CF">
      <w:footerReference w:type="default" r:id="rId17"/>
      <w:footerReference w:type="first" r:id="rId1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D0A" w:rsidRDefault="00284D0A" w:rsidP="00DA485A">
      <w:pPr>
        <w:spacing w:after="0" w:line="240" w:lineRule="auto"/>
      </w:pPr>
      <w:r>
        <w:separator/>
      </w:r>
    </w:p>
  </w:endnote>
  <w:endnote w:type="continuationSeparator" w:id="0">
    <w:p w:rsidR="00284D0A" w:rsidRDefault="00284D0A" w:rsidP="00DA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730804"/>
      <w:docPartObj>
        <w:docPartGallery w:val="Page Numbers (Bottom of Page)"/>
        <w:docPartUnique/>
      </w:docPartObj>
    </w:sdtPr>
    <w:sdtEndPr/>
    <w:sdtContent>
      <w:p w:rsidR="00C55D85" w:rsidRDefault="00C55D8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5E5">
          <w:rPr>
            <w:noProof/>
          </w:rPr>
          <w:t>2</w:t>
        </w:r>
        <w:r>
          <w:fldChar w:fldCharType="end"/>
        </w:r>
      </w:p>
    </w:sdtContent>
  </w:sdt>
  <w:p w:rsidR="00C55D85" w:rsidRDefault="00C55D8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A5" w:rsidRDefault="003F79ED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70F894" wp14:editId="69FD3A47">
              <wp:simplePos x="0" y="0"/>
              <wp:positionH relativeFrom="column">
                <wp:posOffset>-413385</wp:posOffset>
              </wp:positionH>
              <wp:positionV relativeFrom="paragraph">
                <wp:posOffset>-79375</wp:posOffset>
              </wp:positionV>
              <wp:extent cx="6812280" cy="379095"/>
              <wp:effectExtent l="0" t="0" r="0" b="1905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228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34D7" w:rsidRDefault="00AC34D7" w:rsidP="00AC34D7">
                          <w:pPr>
                            <w:spacing w:after="0" w:line="192" w:lineRule="auto"/>
                            <w:contextualSpacing/>
                            <w:jc w:val="center"/>
                            <w:rPr>
                              <w:rFonts w:ascii="Cambria" w:hAnsi="Cambria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 w:rsidRPr="00EC2460">
                            <w:rPr>
                              <w:rFonts w:ascii="Cambria" w:hAnsi="Cambria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Свидетельство о регистрации средства массовой информации </w:t>
                          </w:r>
                          <w:r w:rsidR="00A067ED">
                            <w:rPr>
                              <w:rFonts w:ascii="Cambria" w:hAnsi="Cambria"/>
                              <w:b/>
                              <w:color w:val="595959"/>
                              <w:sz w:val="20"/>
                              <w:szCs w:val="20"/>
                            </w:rPr>
                            <w:t>Эл № ФС 77-66674 от 27.07.2016</w:t>
                          </w:r>
                        </w:p>
                        <w:p w:rsidR="003D65A5" w:rsidRPr="00EC2460" w:rsidRDefault="003D65A5" w:rsidP="003D65A5">
                          <w:pPr>
                            <w:jc w:val="center"/>
                            <w:rPr>
                              <w:rFonts w:ascii="Cambria" w:hAnsi="Cambria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32.55pt;margin-top:-6.25pt;width:536.4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" filled="f" stroked="f">
              <v:textbox>
                <w:txbxContent>
                  <w:p w:rsidR="00AC34D7" w:rsidRDefault="00AC34D7" w:rsidP="00AC34D7">
                    <w:pPr>
                      <w:spacing w:after="0" w:line="192" w:lineRule="auto"/>
                      <w:contextualSpacing/>
                      <w:jc w:val="center"/>
                      <w:rPr>
                        <w:rFonts w:ascii="Cambria" w:hAnsi="Cambria"/>
                        <w:b/>
                        <w:color w:val="595959"/>
                        <w:sz w:val="20"/>
                        <w:szCs w:val="20"/>
                      </w:rPr>
                    </w:pPr>
                    <w:r w:rsidRPr="00EC2460">
                      <w:rPr>
                        <w:rFonts w:ascii="Cambria" w:hAnsi="Cambria"/>
                        <w:b/>
                        <w:color w:val="595959"/>
                        <w:sz w:val="20"/>
                        <w:szCs w:val="20"/>
                      </w:rPr>
                      <w:t xml:space="preserve">Свидетельство о регистрации средства массовой информации </w:t>
                    </w:r>
                    <w:r w:rsidR="00A067ED">
                      <w:rPr>
                        <w:rFonts w:ascii="Cambria" w:hAnsi="Cambria"/>
                        <w:b/>
                        <w:color w:val="595959"/>
                        <w:sz w:val="20"/>
                        <w:szCs w:val="20"/>
                      </w:rPr>
                      <w:t>Эл № ФС 77-66674 от 27.07.2016</w:t>
                    </w:r>
                  </w:p>
                  <w:p w:rsidR="003D65A5" w:rsidRPr="00EC2460" w:rsidRDefault="003D65A5" w:rsidP="003D65A5">
                    <w:pPr>
                      <w:jc w:val="center"/>
                      <w:rPr>
                        <w:rFonts w:ascii="Cambria" w:hAnsi="Cambria"/>
                        <w:b/>
                        <w:color w:val="595959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D0A" w:rsidRDefault="00284D0A" w:rsidP="00DA485A">
      <w:pPr>
        <w:spacing w:after="0" w:line="240" w:lineRule="auto"/>
      </w:pPr>
      <w:r>
        <w:separator/>
      </w:r>
    </w:p>
  </w:footnote>
  <w:footnote w:type="continuationSeparator" w:id="0">
    <w:p w:rsidR="00284D0A" w:rsidRDefault="00284D0A" w:rsidP="00DA4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146"/>
    <w:multiLevelType w:val="hybridMultilevel"/>
    <w:tmpl w:val="FEDAB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3830"/>
    <w:multiLevelType w:val="hybridMultilevel"/>
    <w:tmpl w:val="51BCFB6C"/>
    <w:lvl w:ilvl="0" w:tplc="DAFC73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ED6E0E"/>
    <w:multiLevelType w:val="hybridMultilevel"/>
    <w:tmpl w:val="BF7A335A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1C4233"/>
    <w:multiLevelType w:val="hybridMultilevel"/>
    <w:tmpl w:val="10247CA8"/>
    <w:lvl w:ilvl="0" w:tplc="1DEE9B7A">
      <w:start w:val="1"/>
      <w:numFmt w:val="decimal"/>
      <w:lvlText w:val="Секция 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6E1E40"/>
    <w:multiLevelType w:val="hybridMultilevel"/>
    <w:tmpl w:val="76B220C6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11A65"/>
    <w:multiLevelType w:val="hybridMultilevel"/>
    <w:tmpl w:val="8E500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0663E8"/>
    <w:multiLevelType w:val="hybridMultilevel"/>
    <w:tmpl w:val="10561780"/>
    <w:lvl w:ilvl="0" w:tplc="6D08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A028B"/>
    <w:multiLevelType w:val="hybridMultilevel"/>
    <w:tmpl w:val="5ACCAA4C"/>
    <w:lvl w:ilvl="0" w:tplc="05307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C12100"/>
    <w:multiLevelType w:val="hybridMultilevel"/>
    <w:tmpl w:val="C750E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75349"/>
    <w:multiLevelType w:val="multilevel"/>
    <w:tmpl w:val="21B68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B500820"/>
    <w:multiLevelType w:val="hybridMultilevel"/>
    <w:tmpl w:val="A70627DA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4060CD"/>
    <w:multiLevelType w:val="hybridMultilevel"/>
    <w:tmpl w:val="D5EA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91BB8"/>
    <w:multiLevelType w:val="hybridMultilevel"/>
    <w:tmpl w:val="08F2B05E"/>
    <w:lvl w:ilvl="0" w:tplc="DAFC7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17D5E7C"/>
    <w:multiLevelType w:val="hybridMultilevel"/>
    <w:tmpl w:val="22022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61C37"/>
    <w:multiLevelType w:val="hybridMultilevel"/>
    <w:tmpl w:val="2350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70F9E"/>
    <w:multiLevelType w:val="hybridMultilevel"/>
    <w:tmpl w:val="99921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02B31"/>
    <w:multiLevelType w:val="multilevel"/>
    <w:tmpl w:val="856C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0D2642"/>
    <w:multiLevelType w:val="hybridMultilevel"/>
    <w:tmpl w:val="E51C0A26"/>
    <w:lvl w:ilvl="0" w:tplc="9B74539E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300AB"/>
    <w:multiLevelType w:val="hybridMultilevel"/>
    <w:tmpl w:val="F30CB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F1C25"/>
    <w:multiLevelType w:val="hybridMultilevel"/>
    <w:tmpl w:val="F30CB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A05D5"/>
    <w:multiLevelType w:val="hybridMultilevel"/>
    <w:tmpl w:val="C00ACF7E"/>
    <w:lvl w:ilvl="0" w:tplc="6D084D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D996480"/>
    <w:multiLevelType w:val="hybridMultilevel"/>
    <w:tmpl w:val="AC802F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19F4024"/>
    <w:multiLevelType w:val="hybridMultilevel"/>
    <w:tmpl w:val="D0C00512"/>
    <w:lvl w:ilvl="0" w:tplc="82F2FA2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>
    <w:nsid w:val="420F0CBD"/>
    <w:multiLevelType w:val="hybridMultilevel"/>
    <w:tmpl w:val="B36CDE82"/>
    <w:lvl w:ilvl="0" w:tplc="27FEA1A8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D472C0"/>
    <w:multiLevelType w:val="hybridMultilevel"/>
    <w:tmpl w:val="FDA8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C748A"/>
    <w:multiLevelType w:val="hybridMultilevel"/>
    <w:tmpl w:val="51BCFB6C"/>
    <w:lvl w:ilvl="0" w:tplc="DAFC73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875011F"/>
    <w:multiLevelType w:val="hybridMultilevel"/>
    <w:tmpl w:val="6258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4E6F6A"/>
    <w:multiLevelType w:val="hybridMultilevel"/>
    <w:tmpl w:val="1160099E"/>
    <w:lvl w:ilvl="0" w:tplc="91001B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91611D"/>
    <w:multiLevelType w:val="hybridMultilevel"/>
    <w:tmpl w:val="FD2E958A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42C5302"/>
    <w:multiLevelType w:val="hybridMultilevel"/>
    <w:tmpl w:val="E2C8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83970"/>
    <w:multiLevelType w:val="hybridMultilevel"/>
    <w:tmpl w:val="95880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FB0557"/>
    <w:multiLevelType w:val="hybridMultilevel"/>
    <w:tmpl w:val="3B08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65151"/>
    <w:multiLevelType w:val="hybridMultilevel"/>
    <w:tmpl w:val="C4FC89A2"/>
    <w:lvl w:ilvl="0" w:tplc="05307E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D820FCE"/>
    <w:multiLevelType w:val="hybridMultilevel"/>
    <w:tmpl w:val="3C5E2AA8"/>
    <w:lvl w:ilvl="0" w:tplc="0146504E">
      <w:start w:val="1"/>
      <w:numFmt w:val="decimalZero"/>
      <w:lvlText w:val="(%1)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E7201AB"/>
    <w:multiLevelType w:val="hybridMultilevel"/>
    <w:tmpl w:val="6F96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F782A"/>
    <w:multiLevelType w:val="hybridMultilevel"/>
    <w:tmpl w:val="44D61774"/>
    <w:lvl w:ilvl="0" w:tplc="8BFAA02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D5553"/>
    <w:multiLevelType w:val="hybridMultilevel"/>
    <w:tmpl w:val="55284664"/>
    <w:lvl w:ilvl="0" w:tplc="27FEA1A8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844935"/>
    <w:multiLevelType w:val="hybridMultilevel"/>
    <w:tmpl w:val="7764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47357"/>
    <w:multiLevelType w:val="hybridMultilevel"/>
    <w:tmpl w:val="0BE4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422F5"/>
    <w:multiLevelType w:val="hybridMultilevel"/>
    <w:tmpl w:val="76A28ECC"/>
    <w:lvl w:ilvl="0" w:tplc="6D084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14339"/>
    <w:multiLevelType w:val="hybridMultilevel"/>
    <w:tmpl w:val="2D183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12884"/>
    <w:multiLevelType w:val="singleLevel"/>
    <w:tmpl w:val="9E8C1304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42">
    <w:nsid w:val="7B8C73E9"/>
    <w:multiLevelType w:val="hybridMultilevel"/>
    <w:tmpl w:val="050E2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35"/>
  </w:num>
  <w:num w:numId="4">
    <w:abstractNumId w:val="8"/>
  </w:num>
  <w:num w:numId="5">
    <w:abstractNumId w:val="19"/>
  </w:num>
  <w:num w:numId="6">
    <w:abstractNumId w:val="18"/>
  </w:num>
  <w:num w:numId="7">
    <w:abstractNumId w:val="37"/>
  </w:num>
  <w:num w:numId="8">
    <w:abstractNumId w:val="15"/>
  </w:num>
  <w:num w:numId="9">
    <w:abstractNumId w:val="30"/>
  </w:num>
  <w:num w:numId="10">
    <w:abstractNumId w:val="40"/>
  </w:num>
  <w:num w:numId="11">
    <w:abstractNumId w:val="24"/>
  </w:num>
  <w:num w:numId="12">
    <w:abstractNumId w:val="14"/>
  </w:num>
  <w:num w:numId="13">
    <w:abstractNumId w:val="31"/>
  </w:num>
  <w:num w:numId="14">
    <w:abstractNumId w:val="20"/>
  </w:num>
  <w:num w:numId="15">
    <w:abstractNumId w:val="33"/>
  </w:num>
  <w:num w:numId="16">
    <w:abstractNumId w:val="39"/>
  </w:num>
  <w:num w:numId="17">
    <w:abstractNumId w:val="20"/>
  </w:num>
  <w:num w:numId="18">
    <w:abstractNumId w:val="27"/>
  </w:num>
  <w:num w:numId="19">
    <w:abstractNumId w:val="5"/>
  </w:num>
  <w:num w:numId="20">
    <w:abstractNumId w:val="23"/>
  </w:num>
  <w:num w:numId="21">
    <w:abstractNumId w:val="20"/>
  </w:num>
  <w:num w:numId="22">
    <w:abstractNumId w:val="27"/>
  </w:num>
  <w:num w:numId="23">
    <w:abstractNumId w:val="32"/>
  </w:num>
  <w:num w:numId="24">
    <w:abstractNumId w:val="7"/>
  </w:num>
  <w:num w:numId="25">
    <w:abstractNumId w:val="22"/>
  </w:num>
  <w:num w:numId="26">
    <w:abstractNumId w:val="3"/>
  </w:num>
  <w:num w:numId="27">
    <w:abstractNumId w:val="0"/>
  </w:num>
  <w:num w:numId="28">
    <w:abstractNumId w:val="41"/>
  </w:num>
  <w:num w:numId="29">
    <w:abstractNumId w:val="28"/>
  </w:num>
  <w:num w:numId="30">
    <w:abstractNumId w:val="2"/>
  </w:num>
  <w:num w:numId="31">
    <w:abstractNumId w:val="12"/>
  </w:num>
  <w:num w:numId="32">
    <w:abstractNumId w:val="10"/>
  </w:num>
  <w:num w:numId="33">
    <w:abstractNumId w:val="4"/>
  </w:num>
  <w:num w:numId="34">
    <w:abstractNumId w:val="25"/>
  </w:num>
  <w:num w:numId="35">
    <w:abstractNumId w:val="1"/>
  </w:num>
  <w:num w:numId="36">
    <w:abstractNumId w:val="36"/>
  </w:num>
  <w:num w:numId="37">
    <w:abstractNumId w:val="6"/>
  </w:num>
  <w:num w:numId="38">
    <w:abstractNumId w:val="20"/>
  </w:num>
  <w:num w:numId="39">
    <w:abstractNumId w:val="27"/>
  </w:num>
  <w:num w:numId="40">
    <w:abstractNumId w:val="21"/>
  </w:num>
  <w:num w:numId="41">
    <w:abstractNumId w:val="17"/>
  </w:num>
  <w:num w:numId="42">
    <w:abstractNumId w:val="34"/>
  </w:num>
  <w:num w:numId="43">
    <w:abstractNumId w:val="16"/>
  </w:num>
  <w:num w:numId="44">
    <w:abstractNumId w:val="29"/>
  </w:num>
  <w:num w:numId="45">
    <w:abstractNumId w:val="9"/>
  </w:num>
  <w:num w:numId="46">
    <w:abstractNumId w:val="13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08"/>
  <w:autoHyphenation/>
  <w:characterSpacingControl w:val="doNotCompress"/>
  <w:hdrShapeDefaults>
    <o:shapedefaults v:ext="edit" spidmax="2049">
      <o:colormru v:ext="edit" colors="#ff9,#ffc,#2ef25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30"/>
    <w:rsid w:val="00005D0D"/>
    <w:rsid w:val="00013866"/>
    <w:rsid w:val="00020EA8"/>
    <w:rsid w:val="00035447"/>
    <w:rsid w:val="0003658E"/>
    <w:rsid w:val="00054598"/>
    <w:rsid w:val="000573EB"/>
    <w:rsid w:val="00060157"/>
    <w:rsid w:val="00067514"/>
    <w:rsid w:val="000676D4"/>
    <w:rsid w:val="000678A3"/>
    <w:rsid w:val="0007077C"/>
    <w:rsid w:val="0009134E"/>
    <w:rsid w:val="000A387C"/>
    <w:rsid w:val="000C125E"/>
    <w:rsid w:val="000D5B49"/>
    <w:rsid w:val="00102E75"/>
    <w:rsid w:val="00105216"/>
    <w:rsid w:val="00105F6D"/>
    <w:rsid w:val="001249E1"/>
    <w:rsid w:val="0012521B"/>
    <w:rsid w:val="00157442"/>
    <w:rsid w:val="00166E95"/>
    <w:rsid w:val="001824AD"/>
    <w:rsid w:val="001B0997"/>
    <w:rsid w:val="001B257C"/>
    <w:rsid w:val="001B2A22"/>
    <w:rsid w:val="001B6C98"/>
    <w:rsid w:val="001C5243"/>
    <w:rsid w:val="001C623F"/>
    <w:rsid w:val="001E2102"/>
    <w:rsid w:val="001F0076"/>
    <w:rsid w:val="001F65D3"/>
    <w:rsid w:val="00202B56"/>
    <w:rsid w:val="002160A4"/>
    <w:rsid w:val="0024396A"/>
    <w:rsid w:val="00244D9A"/>
    <w:rsid w:val="002514E0"/>
    <w:rsid w:val="00255E8A"/>
    <w:rsid w:val="00266C05"/>
    <w:rsid w:val="00273F31"/>
    <w:rsid w:val="002828D5"/>
    <w:rsid w:val="00284D0A"/>
    <w:rsid w:val="00293FB0"/>
    <w:rsid w:val="002A2361"/>
    <w:rsid w:val="002E1E62"/>
    <w:rsid w:val="00302631"/>
    <w:rsid w:val="0031612B"/>
    <w:rsid w:val="00323155"/>
    <w:rsid w:val="00336508"/>
    <w:rsid w:val="00370854"/>
    <w:rsid w:val="00381D8E"/>
    <w:rsid w:val="00382304"/>
    <w:rsid w:val="003A131A"/>
    <w:rsid w:val="003A4FD2"/>
    <w:rsid w:val="003A57B6"/>
    <w:rsid w:val="003B1FFB"/>
    <w:rsid w:val="003B36E3"/>
    <w:rsid w:val="003C2C53"/>
    <w:rsid w:val="003D07EA"/>
    <w:rsid w:val="003D65A5"/>
    <w:rsid w:val="003F5BBE"/>
    <w:rsid w:val="003F75E8"/>
    <w:rsid w:val="003F79ED"/>
    <w:rsid w:val="00431896"/>
    <w:rsid w:val="004323BD"/>
    <w:rsid w:val="00440BC9"/>
    <w:rsid w:val="00441F6B"/>
    <w:rsid w:val="00445E0B"/>
    <w:rsid w:val="00457E0E"/>
    <w:rsid w:val="00464BAC"/>
    <w:rsid w:val="00473B38"/>
    <w:rsid w:val="004D072C"/>
    <w:rsid w:val="004E4F86"/>
    <w:rsid w:val="004E7665"/>
    <w:rsid w:val="004F0FA3"/>
    <w:rsid w:val="0052198E"/>
    <w:rsid w:val="00533293"/>
    <w:rsid w:val="005414A8"/>
    <w:rsid w:val="0054154B"/>
    <w:rsid w:val="00545EEE"/>
    <w:rsid w:val="005535CF"/>
    <w:rsid w:val="00557034"/>
    <w:rsid w:val="0057125D"/>
    <w:rsid w:val="005978BC"/>
    <w:rsid w:val="005B5253"/>
    <w:rsid w:val="005F276F"/>
    <w:rsid w:val="0060501F"/>
    <w:rsid w:val="006074C6"/>
    <w:rsid w:val="006327F0"/>
    <w:rsid w:val="00643355"/>
    <w:rsid w:val="00647FEB"/>
    <w:rsid w:val="00653CBB"/>
    <w:rsid w:val="00673440"/>
    <w:rsid w:val="00685858"/>
    <w:rsid w:val="00687243"/>
    <w:rsid w:val="006B47E4"/>
    <w:rsid w:val="006C6E6E"/>
    <w:rsid w:val="006E17B9"/>
    <w:rsid w:val="00700ED7"/>
    <w:rsid w:val="00720756"/>
    <w:rsid w:val="00725332"/>
    <w:rsid w:val="00734BB3"/>
    <w:rsid w:val="00762F01"/>
    <w:rsid w:val="007653DC"/>
    <w:rsid w:val="00771639"/>
    <w:rsid w:val="00775F86"/>
    <w:rsid w:val="00776380"/>
    <w:rsid w:val="0079275A"/>
    <w:rsid w:val="00794377"/>
    <w:rsid w:val="007B3C6E"/>
    <w:rsid w:val="007D0A82"/>
    <w:rsid w:val="007E19B2"/>
    <w:rsid w:val="007E616C"/>
    <w:rsid w:val="007E7BB7"/>
    <w:rsid w:val="00812EF3"/>
    <w:rsid w:val="00824DBD"/>
    <w:rsid w:val="008275D8"/>
    <w:rsid w:val="00843471"/>
    <w:rsid w:val="00855230"/>
    <w:rsid w:val="00855853"/>
    <w:rsid w:val="00864122"/>
    <w:rsid w:val="00887DA0"/>
    <w:rsid w:val="00892B62"/>
    <w:rsid w:val="008978C1"/>
    <w:rsid w:val="008A4D13"/>
    <w:rsid w:val="008B5A70"/>
    <w:rsid w:val="008D2759"/>
    <w:rsid w:val="008D29BD"/>
    <w:rsid w:val="00901809"/>
    <w:rsid w:val="0090651D"/>
    <w:rsid w:val="009159CF"/>
    <w:rsid w:val="00924D9A"/>
    <w:rsid w:val="00934DCE"/>
    <w:rsid w:val="009365D8"/>
    <w:rsid w:val="00971C81"/>
    <w:rsid w:val="0098018D"/>
    <w:rsid w:val="009E3E97"/>
    <w:rsid w:val="009F7D59"/>
    <w:rsid w:val="00A0274C"/>
    <w:rsid w:val="00A067ED"/>
    <w:rsid w:val="00A20A56"/>
    <w:rsid w:val="00A34DF8"/>
    <w:rsid w:val="00A47B5F"/>
    <w:rsid w:val="00A6290A"/>
    <w:rsid w:val="00A6504B"/>
    <w:rsid w:val="00A7036E"/>
    <w:rsid w:val="00A933F1"/>
    <w:rsid w:val="00AB5115"/>
    <w:rsid w:val="00AC0743"/>
    <w:rsid w:val="00AC34D7"/>
    <w:rsid w:val="00AE2302"/>
    <w:rsid w:val="00AE5600"/>
    <w:rsid w:val="00AF66E4"/>
    <w:rsid w:val="00B037EE"/>
    <w:rsid w:val="00B04407"/>
    <w:rsid w:val="00B272B9"/>
    <w:rsid w:val="00B461F2"/>
    <w:rsid w:val="00B465E5"/>
    <w:rsid w:val="00B706D7"/>
    <w:rsid w:val="00B84A8D"/>
    <w:rsid w:val="00BA232C"/>
    <w:rsid w:val="00BC2B3C"/>
    <w:rsid w:val="00BC49C2"/>
    <w:rsid w:val="00BD0824"/>
    <w:rsid w:val="00BE675A"/>
    <w:rsid w:val="00BF398D"/>
    <w:rsid w:val="00C51DC1"/>
    <w:rsid w:val="00C5568C"/>
    <w:rsid w:val="00C55D85"/>
    <w:rsid w:val="00C7290B"/>
    <w:rsid w:val="00C75D03"/>
    <w:rsid w:val="00C83CF3"/>
    <w:rsid w:val="00C900F9"/>
    <w:rsid w:val="00CA29BB"/>
    <w:rsid w:val="00CA5E0C"/>
    <w:rsid w:val="00CE61BA"/>
    <w:rsid w:val="00CF59F6"/>
    <w:rsid w:val="00D04225"/>
    <w:rsid w:val="00D051B0"/>
    <w:rsid w:val="00D07CEF"/>
    <w:rsid w:val="00D07D7D"/>
    <w:rsid w:val="00D705CF"/>
    <w:rsid w:val="00D80B02"/>
    <w:rsid w:val="00D97BCA"/>
    <w:rsid w:val="00DA2E08"/>
    <w:rsid w:val="00DA485A"/>
    <w:rsid w:val="00DB3D9F"/>
    <w:rsid w:val="00DF604D"/>
    <w:rsid w:val="00E10502"/>
    <w:rsid w:val="00E43E82"/>
    <w:rsid w:val="00E60FC7"/>
    <w:rsid w:val="00E82E5F"/>
    <w:rsid w:val="00E87A16"/>
    <w:rsid w:val="00E94742"/>
    <w:rsid w:val="00EB441D"/>
    <w:rsid w:val="00EC2460"/>
    <w:rsid w:val="00ED4659"/>
    <w:rsid w:val="00EF35A8"/>
    <w:rsid w:val="00EF5623"/>
    <w:rsid w:val="00F02BD8"/>
    <w:rsid w:val="00F15903"/>
    <w:rsid w:val="00F33916"/>
    <w:rsid w:val="00F42DE9"/>
    <w:rsid w:val="00F45B0E"/>
    <w:rsid w:val="00F516CC"/>
    <w:rsid w:val="00F840BB"/>
    <w:rsid w:val="00FD2B17"/>
    <w:rsid w:val="00FE0A0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,#ffc,#2ef25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32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9E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7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E0C"/>
    <w:pPr>
      <w:ind w:left="720"/>
      <w:contextualSpacing/>
    </w:pPr>
  </w:style>
  <w:style w:type="character" w:styleId="a4">
    <w:name w:val="Hyperlink"/>
    <w:uiPriority w:val="99"/>
    <w:unhideWhenUsed/>
    <w:rsid w:val="00A6504B"/>
    <w:rPr>
      <w:color w:val="0000FF"/>
      <w:u w:val="single"/>
    </w:rPr>
  </w:style>
  <w:style w:type="table" w:styleId="a5">
    <w:name w:val="Table Grid"/>
    <w:basedOn w:val="a1"/>
    <w:uiPriority w:val="59"/>
    <w:rsid w:val="00A6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161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485A"/>
  </w:style>
  <w:style w:type="paragraph" w:styleId="aa">
    <w:name w:val="footer"/>
    <w:basedOn w:val="a"/>
    <w:link w:val="ab"/>
    <w:uiPriority w:val="99"/>
    <w:unhideWhenUsed/>
    <w:rsid w:val="00DA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485A"/>
  </w:style>
  <w:style w:type="character" w:customStyle="1" w:styleId="val">
    <w:name w:val="val"/>
    <w:basedOn w:val="a0"/>
    <w:rsid w:val="00202B56"/>
  </w:style>
  <w:style w:type="paragraph" w:styleId="ac">
    <w:name w:val="Body Text"/>
    <w:basedOn w:val="a"/>
    <w:link w:val="ad"/>
    <w:rsid w:val="00843471"/>
    <w:pPr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d">
    <w:name w:val="Основной текст Знак"/>
    <w:link w:val="ac"/>
    <w:rsid w:val="00843471"/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Normal (Web)"/>
    <w:basedOn w:val="a"/>
    <w:uiPriority w:val="99"/>
    <w:rsid w:val="00F15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A34DF8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370854"/>
    <w:pPr>
      <w:spacing w:after="0" w:line="240" w:lineRule="auto"/>
    </w:pPr>
    <w:rPr>
      <w:rFonts w:ascii="Cambria" w:eastAsia="Times New Roman" w:hAnsi="Cambria"/>
      <w:sz w:val="20"/>
      <w:szCs w:val="20"/>
      <w:lang w:eastAsia="ar-SA"/>
    </w:rPr>
  </w:style>
  <w:style w:type="character" w:customStyle="1" w:styleId="af0">
    <w:name w:val="Текст сноски Знак"/>
    <w:link w:val="af"/>
    <w:uiPriority w:val="99"/>
    <w:semiHidden/>
    <w:rsid w:val="00370854"/>
    <w:rPr>
      <w:rFonts w:ascii="Cambria" w:eastAsia="Times New Roman" w:hAnsi="Cambria"/>
      <w:lang w:eastAsia="ar-SA"/>
    </w:rPr>
  </w:style>
  <w:style w:type="paragraph" w:customStyle="1" w:styleId="12">
    <w:name w:val="Уровень 1"/>
    <w:basedOn w:val="a"/>
    <w:rsid w:val="00370854"/>
    <w:pPr>
      <w:spacing w:after="0" w:line="360" w:lineRule="auto"/>
      <w:jc w:val="center"/>
    </w:pPr>
    <w:rPr>
      <w:rFonts w:ascii="Cambria" w:eastAsia="Times New Roman" w:hAnsi="Cambria"/>
      <w:b/>
      <w:bCs/>
      <w:sz w:val="28"/>
      <w:szCs w:val="28"/>
      <w:u w:val="single"/>
      <w:lang w:eastAsia="ar-SA"/>
    </w:rPr>
  </w:style>
  <w:style w:type="paragraph" w:customStyle="1" w:styleId="13">
    <w:name w:val="заголовок 1"/>
    <w:basedOn w:val="a"/>
    <w:next w:val="a"/>
    <w:uiPriority w:val="99"/>
    <w:rsid w:val="0037085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533293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29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11"/>
    <w:qFormat/>
    <w:rsid w:val="0053329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53329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533293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semiHidden/>
    <w:rsid w:val="003F79E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067E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332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9E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7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E0C"/>
    <w:pPr>
      <w:ind w:left="720"/>
      <w:contextualSpacing/>
    </w:pPr>
  </w:style>
  <w:style w:type="character" w:styleId="a4">
    <w:name w:val="Hyperlink"/>
    <w:uiPriority w:val="99"/>
    <w:unhideWhenUsed/>
    <w:rsid w:val="00A6504B"/>
    <w:rPr>
      <w:color w:val="0000FF"/>
      <w:u w:val="single"/>
    </w:rPr>
  </w:style>
  <w:style w:type="table" w:styleId="a5">
    <w:name w:val="Table Grid"/>
    <w:basedOn w:val="a1"/>
    <w:uiPriority w:val="59"/>
    <w:rsid w:val="00A6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161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485A"/>
  </w:style>
  <w:style w:type="paragraph" w:styleId="aa">
    <w:name w:val="footer"/>
    <w:basedOn w:val="a"/>
    <w:link w:val="ab"/>
    <w:uiPriority w:val="99"/>
    <w:unhideWhenUsed/>
    <w:rsid w:val="00DA4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485A"/>
  </w:style>
  <w:style w:type="character" w:customStyle="1" w:styleId="val">
    <w:name w:val="val"/>
    <w:basedOn w:val="a0"/>
    <w:rsid w:val="00202B56"/>
  </w:style>
  <w:style w:type="paragraph" w:styleId="ac">
    <w:name w:val="Body Text"/>
    <w:basedOn w:val="a"/>
    <w:link w:val="ad"/>
    <w:rsid w:val="00843471"/>
    <w:pPr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d">
    <w:name w:val="Основной текст Знак"/>
    <w:link w:val="ac"/>
    <w:rsid w:val="00843471"/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Normal (Web)"/>
    <w:basedOn w:val="a"/>
    <w:uiPriority w:val="99"/>
    <w:rsid w:val="00F15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A34DF8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370854"/>
    <w:pPr>
      <w:spacing w:after="0" w:line="240" w:lineRule="auto"/>
    </w:pPr>
    <w:rPr>
      <w:rFonts w:ascii="Cambria" w:eastAsia="Times New Roman" w:hAnsi="Cambria"/>
      <w:sz w:val="20"/>
      <w:szCs w:val="20"/>
      <w:lang w:eastAsia="ar-SA"/>
    </w:rPr>
  </w:style>
  <w:style w:type="character" w:customStyle="1" w:styleId="af0">
    <w:name w:val="Текст сноски Знак"/>
    <w:link w:val="af"/>
    <w:uiPriority w:val="99"/>
    <w:semiHidden/>
    <w:rsid w:val="00370854"/>
    <w:rPr>
      <w:rFonts w:ascii="Cambria" w:eastAsia="Times New Roman" w:hAnsi="Cambria"/>
      <w:lang w:eastAsia="ar-SA"/>
    </w:rPr>
  </w:style>
  <w:style w:type="paragraph" w:customStyle="1" w:styleId="12">
    <w:name w:val="Уровень 1"/>
    <w:basedOn w:val="a"/>
    <w:rsid w:val="00370854"/>
    <w:pPr>
      <w:spacing w:after="0" w:line="360" w:lineRule="auto"/>
      <w:jc w:val="center"/>
    </w:pPr>
    <w:rPr>
      <w:rFonts w:ascii="Cambria" w:eastAsia="Times New Roman" w:hAnsi="Cambria"/>
      <w:b/>
      <w:bCs/>
      <w:sz w:val="28"/>
      <w:szCs w:val="28"/>
      <w:u w:val="single"/>
      <w:lang w:eastAsia="ar-SA"/>
    </w:rPr>
  </w:style>
  <w:style w:type="paragraph" w:customStyle="1" w:styleId="13">
    <w:name w:val="заголовок 1"/>
    <w:basedOn w:val="a"/>
    <w:next w:val="a"/>
    <w:uiPriority w:val="99"/>
    <w:rsid w:val="0037085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533293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329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11"/>
    <w:qFormat/>
    <w:rsid w:val="0053329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53329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533293"/>
    <w:rPr>
      <w:b/>
      <w:bCs/>
      <w:smallCaps/>
      <w:spacing w:val="5"/>
    </w:rPr>
  </w:style>
  <w:style w:type="character" w:customStyle="1" w:styleId="40">
    <w:name w:val="Заголовок 4 Знак"/>
    <w:basedOn w:val="a0"/>
    <w:link w:val="4"/>
    <w:uiPriority w:val="9"/>
    <w:semiHidden/>
    <w:rsid w:val="003F79E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067E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konkurs@son-net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mailto:konkurs@son-net.info" TargetMode="Externa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mailto:konkurs@son-net.info" TargetMode="External"/></Relationships>
</file>

<file path=word/diagrams/_rels/data1.xml.rels><?xml version="1.0" encoding="UTF-8" standalone="yes"?>
<Relationships xmlns="http://schemas.openxmlformats.org/package/2006/relationships"><Relationship Id="rId2" Type="http://schemas.microsoft.com/office/2007/relationships/hdphoto" Target="../media/hdphoto1.wdp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2" Type="http://schemas.microsoft.com/office/2007/relationships/hdphoto" Target="../media/hdphoto1.wdp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024D8E-9393-4C04-AEA1-8969C15D3449}" type="doc">
      <dgm:prSet loTypeId="urn:microsoft.com/office/officeart/2008/layout/HexagonCluster" loCatId="picture" qsTypeId="urn:microsoft.com/office/officeart/2005/8/quickstyle/simple1" qsCatId="simple" csTypeId="urn:microsoft.com/office/officeart/2005/8/colors/accent6_1" csCatId="accent6" phldr="1"/>
      <dgm:spPr/>
    </dgm:pt>
    <dgm:pt modelId="{3F76DBA1-8C07-4039-803B-4503507154B4}">
      <dgm:prSet phldrT="[Текст]"/>
      <dgm:spPr/>
      <dgm:t>
        <a:bodyPr/>
        <a:lstStyle/>
        <a:p>
          <a:r>
            <a:rPr lang="ru-RU" b="1">
              <a:gradFill>
                <a:gsLst>
                  <a:gs pos="0">
                    <a:schemeClr val="accent3">
                      <a:lumMod val="5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rPr>
            <a:t>СОННЭТ</a:t>
          </a:r>
        </a:p>
      </dgm:t>
    </dgm:pt>
    <dgm:pt modelId="{3F913398-1E80-4999-8C97-3B44CD536628}" type="parTrans" cxnId="{13B103EF-D034-4AF2-A2E2-221A0E808F35}">
      <dgm:prSet/>
      <dgm:spPr/>
      <dgm:t>
        <a:bodyPr/>
        <a:lstStyle/>
        <a:p>
          <a:endParaRPr lang="ru-RU"/>
        </a:p>
      </dgm:t>
    </dgm:pt>
    <dgm:pt modelId="{1CE17EE4-D292-4FD0-9E51-31C8DE70120B}" type="sibTrans" cxnId="{13B103EF-D034-4AF2-A2E2-221A0E808F35}">
      <dgm:prSet/>
      <dgm:spPr>
        <a:blipFill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LineDrawing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C:\Users\Iri№a\Desktop\Логотип.png"/>
        </a:ext>
      </dgm:extLst>
    </dgm:pt>
    <dgm:pt modelId="{C55B22D5-967A-4B82-A014-0CB4C8C46F3F}" type="pres">
      <dgm:prSet presAssocID="{DF024D8E-9393-4C04-AEA1-8969C15D3449}" presName="Name0" presStyleCnt="0">
        <dgm:presLayoutVars>
          <dgm:chMax val="21"/>
          <dgm:chPref val="21"/>
        </dgm:presLayoutVars>
      </dgm:prSet>
      <dgm:spPr/>
    </dgm:pt>
    <dgm:pt modelId="{F35F851B-B1ED-4641-A0D6-DAA8FB74A3A9}" type="pres">
      <dgm:prSet presAssocID="{3F76DBA1-8C07-4039-803B-4503507154B4}" presName="text1" presStyleCnt="0"/>
      <dgm:spPr/>
    </dgm:pt>
    <dgm:pt modelId="{4876C25F-EBA9-410B-A669-E8C5AD6AB7D6}" type="pres">
      <dgm:prSet presAssocID="{3F76DBA1-8C07-4039-803B-4503507154B4}" presName="textRepeatNode" presStyleLbl="alignNode1" presStyleIdx="0" presStyleCnt="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05C5F62-849E-43BB-A97C-E641747AA662}" type="pres">
      <dgm:prSet presAssocID="{3F76DBA1-8C07-4039-803B-4503507154B4}" presName="textaccent1" presStyleCnt="0"/>
      <dgm:spPr/>
    </dgm:pt>
    <dgm:pt modelId="{CB099138-D2F2-4421-80E8-E34AFD1AF822}" type="pres">
      <dgm:prSet presAssocID="{3F76DBA1-8C07-4039-803B-4503507154B4}" presName="accentRepeatNode" presStyleLbl="solidAlignAcc1" presStyleIdx="0" presStyleCnt="2"/>
      <dgm:spPr/>
    </dgm:pt>
    <dgm:pt modelId="{8C45A82D-7771-4A23-877B-49F76AC201D4}" type="pres">
      <dgm:prSet presAssocID="{1CE17EE4-D292-4FD0-9E51-31C8DE70120B}" presName="image1" presStyleCnt="0"/>
      <dgm:spPr/>
    </dgm:pt>
    <dgm:pt modelId="{C28FFE58-111F-415E-A459-7CA576CE7D04}" type="pres">
      <dgm:prSet presAssocID="{1CE17EE4-D292-4FD0-9E51-31C8DE70120B}" presName="imageRepeatNode" presStyleLbl="alignAcc1" presStyleIdx="0" presStyleCnt="1"/>
      <dgm:spPr/>
      <dgm:t>
        <a:bodyPr/>
        <a:lstStyle/>
        <a:p>
          <a:endParaRPr lang="ru-RU"/>
        </a:p>
      </dgm:t>
    </dgm:pt>
    <dgm:pt modelId="{F0E22705-B94A-42B2-B299-C77E6702DB0D}" type="pres">
      <dgm:prSet presAssocID="{1CE17EE4-D292-4FD0-9E51-31C8DE70120B}" presName="imageaccent1" presStyleCnt="0"/>
      <dgm:spPr/>
    </dgm:pt>
    <dgm:pt modelId="{95562625-6AD8-46B6-B09B-D726410FF213}" type="pres">
      <dgm:prSet presAssocID="{1CE17EE4-D292-4FD0-9E51-31C8DE70120B}" presName="accentRepeatNode" presStyleLbl="solidAlignAcc1" presStyleIdx="1" presStyleCnt="2"/>
      <dgm:spPr/>
    </dgm:pt>
  </dgm:ptLst>
  <dgm:cxnLst>
    <dgm:cxn modelId="{13B103EF-D034-4AF2-A2E2-221A0E808F35}" srcId="{DF024D8E-9393-4C04-AEA1-8969C15D3449}" destId="{3F76DBA1-8C07-4039-803B-4503507154B4}" srcOrd="0" destOrd="0" parTransId="{3F913398-1E80-4999-8C97-3B44CD536628}" sibTransId="{1CE17EE4-D292-4FD0-9E51-31C8DE70120B}"/>
    <dgm:cxn modelId="{3033748F-501D-47A8-AF8A-21FD2E16B4A9}" type="presOf" srcId="{3F76DBA1-8C07-4039-803B-4503507154B4}" destId="{4876C25F-EBA9-410B-A669-E8C5AD6AB7D6}" srcOrd="0" destOrd="0" presId="urn:microsoft.com/office/officeart/2008/layout/HexagonCluster"/>
    <dgm:cxn modelId="{2168321E-C506-4324-8082-577B0699D4F5}" type="presOf" srcId="{DF024D8E-9393-4C04-AEA1-8969C15D3449}" destId="{C55B22D5-967A-4B82-A014-0CB4C8C46F3F}" srcOrd="0" destOrd="0" presId="urn:microsoft.com/office/officeart/2008/layout/HexagonCluster"/>
    <dgm:cxn modelId="{8693D618-3274-4A09-A214-55256E517042}" type="presOf" srcId="{1CE17EE4-D292-4FD0-9E51-31C8DE70120B}" destId="{C28FFE58-111F-415E-A459-7CA576CE7D04}" srcOrd="0" destOrd="0" presId="urn:microsoft.com/office/officeart/2008/layout/HexagonCluster"/>
    <dgm:cxn modelId="{649914B8-D7AD-4D19-9D27-AF7B1F818B16}" type="presParOf" srcId="{C55B22D5-967A-4B82-A014-0CB4C8C46F3F}" destId="{F35F851B-B1ED-4641-A0D6-DAA8FB74A3A9}" srcOrd="0" destOrd="0" presId="urn:microsoft.com/office/officeart/2008/layout/HexagonCluster"/>
    <dgm:cxn modelId="{2A2FEBB1-0535-4BDC-8580-8BC4E76F661B}" type="presParOf" srcId="{F35F851B-B1ED-4641-A0D6-DAA8FB74A3A9}" destId="{4876C25F-EBA9-410B-A669-E8C5AD6AB7D6}" srcOrd="0" destOrd="0" presId="urn:microsoft.com/office/officeart/2008/layout/HexagonCluster"/>
    <dgm:cxn modelId="{DF1B848A-AC8D-4D1B-836F-6C291F24E886}" type="presParOf" srcId="{C55B22D5-967A-4B82-A014-0CB4C8C46F3F}" destId="{D05C5F62-849E-43BB-A97C-E641747AA662}" srcOrd="1" destOrd="0" presId="urn:microsoft.com/office/officeart/2008/layout/HexagonCluster"/>
    <dgm:cxn modelId="{9DA24772-56DA-4F3E-8751-A5E576B1D850}" type="presParOf" srcId="{D05C5F62-849E-43BB-A97C-E641747AA662}" destId="{CB099138-D2F2-4421-80E8-E34AFD1AF822}" srcOrd="0" destOrd="0" presId="urn:microsoft.com/office/officeart/2008/layout/HexagonCluster"/>
    <dgm:cxn modelId="{C42BD6F4-9B86-42D4-A273-41AB5CDFB1FC}" type="presParOf" srcId="{C55B22D5-967A-4B82-A014-0CB4C8C46F3F}" destId="{8C45A82D-7771-4A23-877B-49F76AC201D4}" srcOrd="2" destOrd="0" presId="urn:microsoft.com/office/officeart/2008/layout/HexagonCluster"/>
    <dgm:cxn modelId="{F3A356D4-7CF6-49AF-9218-F0B907A5589A}" type="presParOf" srcId="{8C45A82D-7771-4A23-877B-49F76AC201D4}" destId="{C28FFE58-111F-415E-A459-7CA576CE7D04}" srcOrd="0" destOrd="0" presId="urn:microsoft.com/office/officeart/2008/layout/HexagonCluster"/>
    <dgm:cxn modelId="{472B1590-B496-407B-AC90-F0A697D24781}" type="presParOf" srcId="{C55B22D5-967A-4B82-A014-0CB4C8C46F3F}" destId="{F0E22705-B94A-42B2-B299-C77E6702DB0D}" srcOrd="3" destOrd="0" presId="urn:microsoft.com/office/officeart/2008/layout/HexagonCluster"/>
    <dgm:cxn modelId="{0A56C02C-3E49-4412-83B2-9F502A49B066}" type="presParOf" srcId="{F0E22705-B94A-42B2-B299-C77E6702DB0D}" destId="{95562625-6AD8-46B6-B09B-D726410FF213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76C25F-EBA9-410B-A669-E8C5AD6AB7D6}">
      <dsp:nvSpPr>
        <dsp:cNvPr id="0" name=""/>
        <dsp:cNvSpPr/>
      </dsp:nvSpPr>
      <dsp:spPr>
        <a:xfrm>
          <a:off x="952523" y="699743"/>
          <a:ext cx="1152501" cy="992492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>
              <a:gradFill>
                <a:gsLst>
                  <a:gs pos="0">
                    <a:schemeClr val="accent3">
                      <a:lumMod val="5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rPr>
            <a:t>СОННЭТ</a:t>
          </a:r>
        </a:p>
      </dsp:txBody>
      <dsp:txXfrm>
        <a:off x="1131272" y="853676"/>
        <a:ext cx="795003" cy="684626"/>
      </dsp:txXfrm>
    </dsp:sp>
    <dsp:sp modelId="{CB099138-D2F2-4421-80E8-E34AFD1AF822}">
      <dsp:nvSpPr>
        <dsp:cNvPr id="0" name=""/>
        <dsp:cNvSpPr/>
      </dsp:nvSpPr>
      <dsp:spPr>
        <a:xfrm>
          <a:off x="979257" y="1138018"/>
          <a:ext cx="134511" cy="11609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8FFE58-111F-415E-A459-7CA576CE7D04}">
      <dsp:nvSpPr>
        <dsp:cNvPr id="0" name=""/>
        <dsp:cNvSpPr/>
      </dsp:nvSpPr>
      <dsp:spPr>
        <a:xfrm>
          <a:off x="0" y="174663"/>
          <a:ext cx="1151027" cy="992188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LineDrawing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5562625-6AD8-46B6-B09B-D726410FF213}">
      <dsp:nvSpPr>
        <dsp:cNvPr id="0" name=""/>
        <dsp:cNvSpPr/>
      </dsp:nvSpPr>
      <dsp:spPr>
        <a:xfrm>
          <a:off x="779280" y="1029512"/>
          <a:ext cx="134511" cy="11609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2824-F8D3-4EC9-AF87-31EDA5B2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9920</CharactersWithSpaces>
  <SharedDoc>false</SharedDoc>
  <HLinks>
    <vt:vector size="24" baseType="variant">
      <vt:variant>
        <vt:i4>1048672</vt:i4>
      </vt:variant>
      <vt:variant>
        <vt:i4>12</vt:i4>
      </vt:variant>
      <vt:variant>
        <vt:i4>0</vt:i4>
      </vt:variant>
      <vt:variant>
        <vt:i4>5</vt:i4>
      </vt:variant>
      <vt:variant>
        <vt:lpwstr>mailto:G***@mail.ru</vt:lpwstr>
      </vt:variant>
      <vt:variant>
        <vt:lpwstr/>
      </vt:variant>
      <vt:variant>
        <vt:i4>917507</vt:i4>
      </vt:variant>
      <vt:variant>
        <vt:i4>9</vt:i4>
      </vt:variant>
      <vt:variant>
        <vt:i4>0</vt:i4>
      </vt:variant>
      <vt:variant>
        <vt:i4>5</vt:i4>
      </vt:variant>
      <vt:variant>
        <vt:lpwstr>https://e-koncept.ru/teleconf</vt:lpwstr>
      </vt:variant>
      <vt:variant>
        <vt:lpwstr/>
      </vt:variant>
      <vt:variant>
        <vt:i4>458755</vt:i4>
      </vt:variant>
      <vt:variant>
        <vt:i4>6</vt:i4>
      </vt:variant>
      <vt:variant>
        <vt:i4>0</vt:i4>
      </vt:variant>
      <vt:variant>
        <vt:i4>5</vt:i4>
      </vt:variant>
      <vt:variant>
        <vt:lpwstr>http://e-koncept.ru/</vt:lpwstr>
      </vt:variant>
      <vt:variant>
        <vt:lpwstr/>
      </vt:variant>
      <vt:variant>
        <vt:i4>4063268</vt:i4>
      </vt:variant>
      <vt:variant>
        <vt:i4>3</vt:i4>
      </vt:variant>
      <vt:variant>
        <vt:i4>0</vt:i4>
      </vt:variant>
      <vt:variant>
        <vt:i4>5</vt:i4>
      </vt:variant>
      <vt:variant>
        <vt:lpwstr>http://e-koncept.ru/teleconf/list/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2018-01-07T17:53:00Z</dcterms:created>
  <dcterms:modified xsi:type="dcterms:W3CDTF">2018-01-07T17:53:00Z</dcterms:modified>
</cp:coreProperties>
</file>